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«Лаго-Наки - Сердце Адыгеи» 1 день</w:t>
      </w:r>
    </w:p>
    <w:p>
      <w:pPr>
        <w:keepNext/>
        <w:spacing w:after="160"/>
        <w:jc w:val="center"/>
      </w:pPr>
      <w:r>
        <w:rPr>
          <w:rFonts w:ascii="Times New Roman" w:hAnsi="Times New Roman"/>
          <w:b/>
          <w:sz w:val="24"/>
        </w:rPr>
        <w:t>Программа тура</w:t>
      </w:r>
      <w:r>
        <w:rPr>
          <w:rFonts w:ascii="Times New Roman" w:hAnsi="Times New Roman"/>
          <w:sz w:val="24"/>
        </w:rPr>
        <w:t xml:space="preserve"> · 1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Выезжаем вечером накануне. Ночная дорога не будет утомительной, если взять подушку, плед, удобную одежду и сменную обувь. Наушники, вода, лёгкий перекус и пауэрбанк довершат комфорт — и вы приедете бодрым к началу экскурсии.</w:t>
      </w:r>
    </w:p>
    <w:p>
      <w:pPr>
        <w:widowControl/>
        <w:spacing w:after="100" w:line="252" w:lineRule="auto"/>
      </w:pPr>
      <w:r>
        <w:rPr>
          <w:rFonts w:ascii="Times New Roman" w:hAnsi="Times New Roman"/>
          <w:b w:val="0"/>
          <w:i w:val="0"/>
          <w:color w:val="000000"/>
          <w:sz w:val="24"/>
        </w:rPr>
        <w:t>Раннее прибытие в Лаго-Наки. Подъем на высоту 1745 м. на смотровую площадку через горный, буково-пихтовый лес, ок 15 мин. Подъем пологий. Тропа оборудована указателями и лавочками, на площадке установлены ограждения, а так же доска с фотографией подписанных гор.</w:t>
      </w:r>
    </w:p>
    <w:p>
      <w:pPr>
        <w:widowControl/>
        <w:spacing w:after="100" w:line="252" w:lineRule="auto"/>
      </w:pPr>
      <w:r>
        <w:rPr>
          <w:rFonts w:ascii="Times New Roman" w:hAnsi="Times New Roman"/>
          <w:b w:val="0"/>
          <w:i w:val="0"/>
          <w:color w:val="000000"/>
          <w:sz w:val="24"/>
        </w:rPr>
        <w:t>Большая АЗИШСКАЯ ПЕЩЕРА состоит из объемных разно ярусных галерей и больших залов со множеством сталактитов, сталагмитов и сталагнатов, оборудована пешеходными дорожками, лестницами, мостиками и ограждениями, удобна и безопасна для осмотра, есть освещение. Обладает целебными свойствами (ионизированный воздух). На территории туристического комплекса «Б.Азишская пещера» есть кафе и закусочные, где можно пообедать, попробовать и купить мед, адыгейский сыр, варенье.</w:t>
      </w:r>
    </w:p>
    <w:p>
      <w:pPr>
        <w:widowControl/>
        <w:spacing w:after="100" w:line="252" w:lineRule="auto"/>
      </w:pPr>
      <w:r>
        <w:rPr>
          <w:rFonts w:ascii="Times New Roman" w:hAnsi="Times New Roman"/>
          <w:b w:val="0"/>
          <w:i w:val="0"/>
          <w:color w:val="000000"/>
          <w:sz w:val="24"/>
        </w:rPr>
        <w:t>ХАДЖОХСКАЯ ТЕСНИНА - так называют извилистую щель в скалах над рекой Белая. Длина теснины составляет 400 м., глубина – около 40, ширина в разных участках колеблется от 2 до 7 метров. Экскурсионный маршрут оборудован дорожками, лестницами, перилами, смотровыми площадками. Каньон реки Белой обладает невероятной красотой и силой. Зрелище бурлящей воды завораживает и оглушает. В период паводка река поднимается до 30 м. в высоту. Рёв от неукротимой воды разносится по всему ущелью.</w:t>
      </w:r>
    </w:p>
    <w:p>
      <w:pPr>
        <w:widowControl/>
        <w:spacing w:after="100" w:line="252" w:lineRule="auto"/>
      </w:pPr>
      <w:r>
        <w:rPr>
          <w:rFonts w:ascii="Times New Roman" w:hAnsi="Times New Roman"/>
          <w:b w:val="0"/>
          <w:i w:val="0"/>
          <w:color w:val="000000"/>
          <w:sz w:val="24"/>
        </w:rPr>
        <w:t>ВОДОПАДЫ РУФАБГО - это небольшие каскады от 5 до 15 м. (всего ок. 10-ти.), самыми популярными для посещения являются: Сердце Руфабго, Девичьи Косы, Шум и Каскадный. Свежий горный воздух, прекрасный буковый лес, мощные струи воды, то и дело срывающиеся с обрывов вниз, скалы и ущелья поросшие мхами наполняют пространство загадочным эхом. Живописные каменные чаши и ущелья, обрамленные густой листвой, придают водопадам ручья Руфабго сказочный вид.</w:t>
      </w:r>
    </w:p>
    <w:p>
      <w:pPr>
        <w:widowControl/>
        <w:spacing w:after="100" w:line="252" w:lineRule="auto"/>
      </w:pPr>
      <w:r>
        <w:rPr>
          <w:rFonts w:ascii="Times New Roman" w:hAnsi="Times New Roman"/>
          <w:b w:val="0"/>
          <w:i w:val="0"/>
          <w:color w:val="000000"/>
          <w:sz w:val="24"/>
        </w:rPr>
        <w:t>СПЛАВ по р. Белой - водный маршрут ок.10 км.с элементами 2-й категории сложности водных препятствий (дети от 5 лет), все рафты на радиосвязи, обеспечены спасательным концом, у гида в снаряжении есть стропорез и карабин. На все маршруты есть паспорта, у инструкторов все необходимые документы. Перед началом сплава Инструктора проведут инструктаж по технике безопасности. помогут на старте надеть снаряжение, состоящее из спасательного жилета, защитного шлема, при необходимости дождевого защитного костюма, выдадут весло и научат правильно им грести. На дне рафта имеются ножные упоры, обеспечивающие надежную фиксацию. Как правило, вся одежда на сплаве частично намокает, поэтому оптимальным вариантом для сплава будет купальный костюм, и отсутствие обуви.</w:t>
      </w:r>
    </w:p>
    <w:p>
      <w:pPr>
        <w:widowControl/>
        <w:spacing w:after="100" w:line="252" w:lineRule="auto"/>
      </w:pPr>
      <w:r>
        <w:rPr>
          <w:rFonts w:ascii="Times New Roman" w:hAnsi="Times New Roman"/>
          <w:b w:val="0"/>
          <w:i w:val="0"/>
          <w:color w:val="000000"/>
          <w:sz w:val="24"/>
        </w:rPr>
        <w:t>+ ТЕРМАЛЬНЫЙ ИСТОЧНИК - туристический комплекс на территории которого, есть термальные бассейны под открытым небом разной температурой (37, 34, 27 градусов по Цельсию) и, обладающей целебными свойствами.</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«Лаго-Наки - Сердце Адыгеи» 1 день</dc:title>
  <dc:subject>Программа тура по дням</dc:subject>
  <dc:description/>
</cp:coreProperties>
</file>