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«Санкт-Петербург - Великий Новгород - Псков» 4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5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08:45 Подача автобуса к ст. м. «Площадь Восстания»</w:t>
      </w:r>
    </w:p>
    <w:p>
      <w:pPr>
        <w:widowControl/>
        <w:spacing w:after="100" w:line="252" w:lineRule="auto"/>
      </w:pPr>
      <w:r>
        <w:rPr>
          <w:rFonts w:ascii="Times New Roman" w:hAnsi="Times New Roman"/>
          <w:b w:val="0"/>
          <w:i w:val="0"/>
          <w:color w:val="000000"/>
          <w:sz w:val="24"/>
        </w:rPr>
        <w:t>Место посадки: СПб., ст. м. «Площадь Восстания», Лиговский просп., 10</w:t>
      </w:r>
    </w:p>
    <w:p>
      <w:pPr>
        <w:widowControl/>
        <w:spacing w:after="100" w:line="252" w:lineRule="auto"/>
      </w:pPr>
      <w:r>
        <w:rPr>
          <w:rFonts w:ascii="Times New Roman" w:hAnsi="Times New Roman"/>
          <w:b w:val="0"/>
          <w:i w:val="0"/>
          <w:color w:val="000000"/>
          <w:sz w:val="24"/>
        </w:rPr>
        <w:t>Ориентир: гостиница «Октябрьская», парковка вдоль тротуара от книжного магазина «Буквоед» до конца здания.</w:t>
      </w:r>
    </w:p>
    <w:p>
      <w:pPr>
        <w:widowControl/>
        <w:spacing w:after="100" w:line="252" w:lineRule="auto"/>
      </w:pPr>
      <w:r>
        <w:rPr>
          <w:rFonts w:ascii="Times New Roman" w:hAnsi="Times New Roman"/>
          <w:b w:val="0"/>
          <w:i w:val="0"/>
          <w:color w:val="000000"/>
          <w:sz w:val="24"/>
        </w:rPr>
        <w:t>09:00 Отправление автобуса от ст. м. «Площадь Восстания»</w:t>
      </w:r>
    </w:p>
    <w:p>
      <w:pPr>
        <w:widowControl/>
        <w:spacing w:after="100" w:line="252" w:lineRule="auto"/>
      </w:pPr>
      <w:r>
        <w:rPr>
          <w:rFonts w:ascii="Times New Roman" w:hAnsi="Times New Roman"/>
          <w:b w:val="0"/>
          <w:i w:val="0"/>
          <w:color w:val="000000"/>
          <w:sz w:val="24"/>
        </w:rPr>
        <w:t>09:25 Дополнительная подача автобуса к ст. м. «Московская»</w:t>
      </w:r>
    </w:p>
    <w:p>
      <w:pPr>
        <w:widowControl/>
        <w:spacing w:after="100" w:line="252" w:lineRule="auto"/>
      </w:pPr>
      <w:r>
        <w:rPr>
          <w:rFonts w:ascii="Times New Roman" w:hAnsi="Times New Roman"/>
          <w:b w:val="0"/>
          <w:i w:val="0"/>
          <w:color w:val="000000"/>
          <w:sz w:val="24"/>
        </w:rPr>
        <w:t>При выборе этого места посадки, сообщите это менеджеру при покупке тура!</w:t>
      </w:r>
    </w:p>
    <w:p>
      <w:pPr>
        <w:widowControl/>
        <w:spacing w:after="100" w:line="252" w:lineRule="auto"/>
      </w:pPr>
      <w:r>
        <w:rPr>
          <w:rFonts w:ascii="Times New Roman" w:hAnsi="Times New Roman"/>
          <w:b w:val="0"/>
          <w:i w:val="0"/>
          <w:color w:val="000000"/>
          <w:sz w:val="24"/>
        </w:rPr>
        <w:t>Место посадки: СПб., ст. м. «Московская», остановка общественного транспорта.</w:t>
      </w:r>
    </w:p>
    <w:p>
      <w:pPr>
        <w:widowControl/>
        <w:spacing w:after="100" w:line="252" w:lineRule="auto"/>
      </w:pPr>
      <w:r>
        <w:rPr>
          <w:rFonts w:ascii="Times New Roman" w:hAnsi="Times New Roman"/>
          <w:b w:val="0"/>
          <w:i w:val="0"/>
          <w:color w:val="000000"/>
          <w:sz w:val="24"/>
        </w:rPr>
        <w:t>Ориентир: кондитерский магазин «Эстафета» (сладости от Крупской) по адресу: Московский просп., 189, через дорогу от сквера «Северная роща»</w:t>
      </w:r>
    </w:p>
    <w:p>
      <w:pPr>
        <w:widowControl/>
        <w:spacing w:after="100" w:line="252" w:lineRule="auto"/>
      </w:pPr>
      <w:r>
        <w:rPr>
          <w:rFonts w:ascii="Times New Roman" w:hAnsi="Times New Roman"/>
          <w:b w:val="0"/>
          <w:i w:val="0"/>
          <w:color w:val="000000"/>
          <w:sz w:val="24"/>
        </w:rPr>
        <w:t>09:30 Отправление автобуса от ст. м. «Московская»</w:t>
      </w:r>
    </w:p>
    <w:p>
      <w:pPr>
        <w:widowControl/>
        <w:spacing w:after="100" w:line="252" w:lineRule="auto"/>
      </w:pPr>
      <w:r>
        <w:rPr>
          <w:rFonts w:ascii="Times New Roman" w:hAnsi="Times New Roman"/>
          <w:b w:val="0"/>
          <w:i w:val="0"/>
          <w:color w:val="000000"/>
          <w:sz w:val="24"/>
        </w:rPr>
        <w:t>10:00 Трассовая экскурсия по дороге в г. Чудово.</w:t>
      </w:r>
    </w:p>
    <w:p>
      <w:pPr>
        <w:widowControl/>
        <w:spacing w:after="100" w:line="252" w:lineRule="auto"/>
      </w:pPr>
      <w:r>
        <w:rPr>
          <w:rFonts w:ascii="Times New Roman" w:hAnsi="Times New Roman"/>
          <w:b w:val="0"/>
          <w:i w:val="0"/>
          <w:color w:val="000000"/>
          <w:sz w:val="24"/>
        </w:rPr>
        <w:t>Чудово - небольшой город, именно здесь останавливались, вдохновлялись, жили и творили великие русские писатели и общественные деятели. И именно через Чудово проходила знаменитая Государева дорога, построенная по приказу Петра I и связавшая Санкт-Петербург и Москву.</w:t>
      </w:r>
    </w:p>
    <w:p>
      <w:pPr>
        <w:widowControl/>
        <w:spacing w:after="100" w:line="252" w:lineRule="auto"/>
      </w:pPr>
      <w:r>
        <w:rPr>
          <w:rFonts w:ascii="Times New Roman" w:hAnsi="Times New Roman"/>
          <w:b w:val="0"/>
          <w:i w:val="0"/>
          <w:color w:val="000000"/>
          <w:sz w:val="24"/>
        </w:rPr>
        <w:t>12:00 Посещение дом-музей Н.А. Некрасова</w:t>
      </w:r>
    </w:p>
    <w:p>
      <w:pPr>
        <w:widowControl/>
        <w:spacing w:after="100" w:line="252" w:lineRule="auto"/>
      </w:pPr>
      <w:r>
        <w:rPr>
          <w:rFonts w:ascii="Times New Roman" w:hAnsi="Times New Roman"/>
          <w:b w:val="0"/>
          <w:i w:val="0"/>
          <w:color w:val="000000"/>
          <w:sz w:val="24"/>
        </w:rPr>
        <w:t>Экспозиция располагается в охотничьем домике Некрасова на территории усадьбы «Чудовская Лука», которую писатель купил в 1871 году. Сюда он приезжал для отдыха от городских забот и тревог. В усадьбе написаны 11 стихотворений его «Чудовского цикла», начата работа над поэмой «Современники» и четвертой главой «Кому на Руси жить хорошо». Сегодня здесь воссоздана обстановка некрасовского времени. Главная комната музея — кабинет поэта с его подлинными вещами.</w:t>
      </w:r>
    </w:p>
    <w:p>
      <w:pPr>
        <w:widowControl/>
        <w:spacing w:after="100" w:line="252" w:lineRule="auto"/>
      </w:pPr>
      <w:r>
        <w:rPr>
          <w:rFonts w:ascii="Times New Roman" w:hAnsi="Times New Roman"/>
          <w:b w:val="0"/>
          <w:i w:val="0"/>
          <w:color w:val="000000"/>
          <w:sz w:val="24"/>
        </w:rPr>
        <w:t>13:30 Отправление автобуса в г. Великий Новгород</w:t>
      </w:r>
    </w:p>
    <w:p>
      <w:pPr>
        <w:widowControl/>
        <w:spacing w:after="100" w:line="252" w:lineRule="auto"/>
      </w:pPr>
      <w:r>
        <w:rPr>
          <w:rFonts w:ascii="Times New Roman" w:hAnsi="Times New Roman"/>
          <w:b w:val="0"/>
          <w:i w:val="0"/>
          <w:color w:val="000000"/>
          <w:sz w:val="24"/>
        </w:rPr>
        <w:t>15:00 Обед</w:t>
      </w:r>
    </w:p>
    <w:p>
      <w:pPr>
        <w:widowControl/>
        <w:spacing w:after="100" w:line="252" w:lineRule="auto"/>
      </w:pPr>
      <w:r>
        <w:rPr>
          <w:rFonts w:ascii="Times New Roman" w:hAnsi="Times New Roman"/>
          <w:b w:val="0"/>
          <w:i w:val="0"/>
          <w:color w:val="000000"/>
          <w:sz w:val="24"/>
        </w:rPr>
        <w:t>На обед мы остановимся в одном из кафе города, где предлагаются комплексные обеды за дополнительную плату.</w:t>
      </w:r>
    </w:p>
    <w:p>
      <w:pPr>
        <w:widowControl/>
        <w:spacing w:after="100" w:line="252" w:lineRule="auto"/>
      </w:pPr>
      <w:r>
        <w:rPr>
          <w:rFonts w:ascii="Times New Roman" w:hAnsi="Times New Roman"/>
          <w:b w:val="0"/>
          <w:i w:val="0"/>
          <w:color w:val="000000"/>
          <w:sz w:val="24"/>
        </w:rPr>
        <w:t>16:30 Осмотр музея деревянного зодчества под открытым небом «Витославлицы»</w:t>
      </w:r>
    </w:p>
    <w:p>
      <w:pPr>
        <w:widowControl/>
        <w:spacing w:after="100" w:line="252" w:lineRule="auto"/>
      </w:pPr>
      <w:r>
        <w:rPr>
          <w:rFonts w:ascii="Times New Roman" w:hAnsi="Times New Roman"/>
          <w:b w:val="0"/>
          <w:i w:val="0"/>
          <w:color w:val="000000"/>
          <w:sz w:val="24"/>
        </w:rPr>
        <w:t>Перенеситесь на несколько веков назад в удивительный мир русской деревни! «Витославлицы» — это не просто музей, а настоящий заповедник народной архитектуры под открытым небом, где каждая постройка дышит историей. Здесь собраны уникальные деревянные церкви, избы и часовни, бережно перевезенные со всей Новгородской земли.</w:t>
      </w:r>
    </w:p>
    <w:p>
      <w:pPr>
        <w:widowControl/>
        <w:spacing w:after="100" w:line="252" w:lineRule="auto"/>
      </w:pPr>
      <w:r>
        <w:rPr>
          <w:rFonts w:ascii="Times New Roman" w:hAnsi="Times New Roman"/>
          <w:b w:val="0"/>
          <w:i w:val="0"/>
          <w:color w:val="000000"/>
          <w:sz w:val="24"/>
        </w:rPr>
        <w:t>В этом уголке живой истории вы сможете:</w:t>
      </w:r>
    </w:p>
    <w:p>
      <w:pPr>
        <w:widowControl/>
        <w:spacing w:after="100" w:line="252" w:lineRule="auto"/>
      </w:pPr>
      <w:r>
        <w:rPr>
          <w:rFonts w:ascii="Times New Roman" w:hAnsi="Times New Roman"/>
          <w:b w:val="0"/>
          <w:i w:val="0"/>
          <w:color w:val="000000"/>
          <w:sz w:val="24"/>
        </w:rPr>
        <w:t>Заглянуть в гости к предкам — пройдитесь по тихим улочкам, зайдите в старинные.</w:t>
      </w:r>
    </w:p>
    <w:p>
      <w:pPr>
        <w:widowControl/>
        <w:spacing w:after="100" w:line="252" w:lineRule="auto"/>
      </w:pPr>
      <w:r>
        <w:rPr>
          <w:rFonts w:ascii="Times New Roman" w:hAnsi="Times New Roman"/>
          <w:b w:val="0"/>
          <w:i w:val="0"/>
          <w:color w:val="000000"/>
          <w:sz w:val="24"/>
        </w:rPr>
        <w:t>избы с резными наличниками и почувствуйте атмосферу древнего поселения.</w:t>
      </w:r>
    </w:p>
    <w:p>
      <w:pPr>
        <w:widowControl/>
        <w:spacing w:after="100" w:line="252" w:lineRule="auto"/>
      </w:pPr>
      <w:r>
        <w:rPr>
          <w:rFonts w:ascii="Times New Roman" w:hAnsi="Times New Roman"/>
          <w:b w:val="0"/>
          <w:i w:val="0"/>
          <w:color w:val="000000"/>
          <w:sz w:val="24"/>
        </w:rPr>
        <w:t>Увидеть шедевры деревянного зодчества — могучие церкви, построенные без единого гвоздя, и изящные часовни, которые считаются эталонами народной архитектуры и истории.</w:t>
      </w:r>
    </w:p>
    <w:p>
      <w:pPr>
        <w:widowControl/>
        <w:spacing w:after="100" w:line="252" w:lineRule="auto"/>
      </w:pPr>
      <w:r>
        <w:rPr>
          <w:rFonts w:ascii="Times New Roman" w:hAnsi="Times New Roman"/>
          <w:b w:val="0"/>
          <w:i w:val="0"/>
          <w:color w:val="000000"/>
          <w:sz w:val="24"/>
        </w:rPr>
        <w:t>Сделать уникальные фотографии — каждый уголок здесь создан для атмосферных снимков: резные крылечки, деревянные колодцы, заснеженные мостовые.</w:t>
      </w:r>
    </w:p>
    <w:p>
      <w:pPr>
        <w:widowControl/>
        <w:spacing w:after="100" w:line="252" w:lineRule="auto"/>
      </w:pPr>
      <w:r>
        <w:rPr>
          <w:rFonts w:ascii="Times New Roman" w:hAnsi="Times New Roman"/>
          <w:b w:val="0"/>
          <w:i w:val="0"/>
          <w:color w:val="000000"/>
          <w:sz w:val="24"/>
        </w:rPr>
        <w:t>По-настоящему прочувствовать русский дух — услышать скрип половиц, представить запах печной трапезы и понять, как жили наши предки в гармонии с природы региона.</w:t>
      </w:r>
    </w:p>
    <w:p>
      <w:pPr>
        <w:widowControl/>
        <w:spacing w:after="100" w:line="252" w:lineRule="auto"/>
      </w:pPr>
      <w:r>
        <w:rPr>
          <w:rFonts w:ascii="Times New Roman" w:hAnsi="Times New Roman"/>
          <w:b w:val="0"/>
          <w:i w:val="0"/>
          <w:color w:val="000000"/>
          <w:sz w:val="24"/>
        </w:rPr>
        <w:t>В музее «Витославлицы» часто проходят яркие городские праздники и фестивали. В такие дни вас ждет особенная атмосфера: народные гуляния, традиционные забавы и уникальная возможность окунуться в живую культуру Русского Севера. В дни праздников экскурсии заменяются на еще более увлекательное погружение — вы становитесь не просто зрителем, а участником старинных обрядов и развлечений!</w:t>
      </w:r>
    </w:p>
    <w:p>
      <w:pPr>
        <w:widowControl/>
        <w:spacing w:after="100" w:line="252" w:lineRule="auto"/>
      </w:pPr>
      <w:r>
        <w:rPr>
          <w:rFonts w:ascii="Times New Roman" w:hAnsi="Times New Roman"/>
          <w:b w:val="0"/>
          <w:i w:val="0"/>
          <w:color w:val="000000"/>
          <w:sz w:val="24"/>
        </w:rPr>
        <w:t>18:00 Переезд в отель. Размещение. Свободное время.</w:t>
      </w:r>
    </w:p>
    <w:p>
      <w:pPr>
        <w:widowControl/>
        <w:spacing w:after="100" w:line="252" w:lineRule="auto"/>
      </w:pPr>
      <w:r>
        <w:rPr>
          <w:rFonts w:ascii="Times New Roman" w:hAnsi="Times New Roman"/>
          <w:b w:val="0"/>
          <w:i w:val="0"/>
          <w:color w:val="000000"/>
          <w:sz w:val="24"/>
        </w:rPr>
        <w:t>В свободное время вы сможете прогуляться по центру Новгорода, поужинать в одном из многочисленных кафе неподалеку от кремля и реки Волхов.</w:t>
      </w:r>
    </w:p>
    <w:p>
      <w:pPr>
        <w:keepNext/>
        <w:spacing w:before="160" w:after="80"/>
      </w:pPr>
      <w:r>
        <w:rPr>
          <w:rFonts w:ascii="Times New Roman" w:hAnsi="Times New Roman"/>
          <w:b/>
          <w:sz w:val="24"/>
        </w:rPr>
        <w:t xml:space="preserve">2 день </w:t>
      </w:r>
    </w:p>
    <w:p>
      <w:pPr>
        <w:widowControl/>
        <w:spacing w:after="100" w:line="252" w:lineRule="auto"/>
      </w:pPr>
      <w:r>
        <w:rPr>
          <w:rFonts w:ascii="Times New Roman" w:hAnsi="Times New Roman"/>
          <w:b w:val="0"/>
          <w:i w:val="0"/>
          <w:color w:val="000000"/>
          <w:sz w:val="24"/>
        </w:rPr>
        <w:t>08:00 Завтрак и сбор группы</w:t>
      </w:r>
    </w:p>
    <w:p>
      <w:pPr>
        <w:widowControl/>
        <w:spacing w:after="100" w:line="252" w:lineRule="auto"/>
      </w:pPr>
      <w:r>
        <w:rPr>
          <w:rFonts w:ascii="Times New Roman" w:hAnsi="Times New Roman"/>
          <w:b w:val="0"/>
          <w:i w:val="0"/>
          <w:color w:val="000000"/>
          <w:sz w:val="24"/>
        </w:rPr>
        <w:t>10:00 Экскурсия по Торговой стороне Великого Новгорода.</w:t>
      </w:r>
    </w:p>
    <w:p>
      <w:pPr>
        <w:widowControl/>
        <w:spacing w:after="100" w:line="252" w:lineRule="auto"/>
      </w:pPr>
      <w:r>
        <w:rPr>
          <w:rFonts w:ascii="Times New Roman" w:hAnsi="Times New Roman"/>
          <w:b w:val="0"/>
          <w:i w:val="0"/>
          <w:color w:val="000000"/>
          <w:sz w:val="24"/>
        </w:rPr>
        <w:t>В Великом Новгороде на Торговой стороне для вас подготовлено множество удивительных сюрпризов. Самый знаменитый символ торговой стороны - белая аркада Гостиного Двора, протянувшаяся параллельно Волхову. Аркада сохранилась от каменного Гостиного Двора, построенного в конце 17-го века по указу Петра I вместо деревянных лавок и амбаров. Далее вы увидите ганзейский фонтан выполненный в форме круга из гранита диаметром восемь метров. И отправитесь к памятнику новгородскому купцу. Бронзовая трехтонная скульптура, автором которой стал Сергей Гаев, появилась на участке набережной напротив гостиницы «Россия». Ладья, как и полагается, набита ценными товарами и важными в дальних странствиях вещами: пушечными ядрами, рыбой, коврами, мешками, бочками.</w:t>
      </w:r>
    </w:p>
    <w:p>
      <w:pPr>
        <w:widowControl/>
        <w:spacing w:after="100" w:line="252" w:lineRule="auto"/>
      </w:pPr>
      <w:r>
        <w:rPr>
          <w:rFonts w:ascii="Times New Roman" w:hAnsi="Times New Roman"/>
          <w:b w:val="0"/>
          <w:i w:val="0"/>
          <w:color w:val="000000"/>
          <w:sz w:val="24"/>
        </w:rPr>
        <w:t>11:00 Отправление в г. Валдай</w:t>
      </w:r>
    </w:p>
    <w:p>
      <w:pPr>
        <w:widowControl/>
        <w:spacing w:after="100" w:line="252" w:lineRule="auto"/>
      </w:pPr>
      <w:r>
        <w:rPr>
          <w:rFonts w:ascii="Times New Roman" w:hAnsi="Times New Roman"/>
          <w:b w:val="0"/>
          <w:i w:val="0"/>
          <w:color w:val="000000"/>
          <w:sz w:val="24"/>
        </w:rPr>
        <w:t>11:30 Трассовая экскурсия по дороге в г. Валдай.</w:t>
      </w:r>
    </w:p>
    <w:p>
      <w:pPr>
        <w:widowControl/>
        <w:spacing w:after="100" w:line="252" w:lineRule="auto"/>
      </w:pPr>
      <w:r>
        <w:rPr>
          <w:rFonts w:ascii="Times New Roman" w:hAnsi="Times New Roman"/>
          <w:b w:val="0"/>
          <w:i w:val="0"/>
          <w:color w:val="000000"/>
          <w:sz w:val="24"/>
        </w:rPr>
        <w:t>Валдай - по праву называют колыбелью российских рек, ведь именно здесь, из невзрачного ключика, начинает свой величественный путь река Волга. В окрестностях Валдая расположены тысячи ручьёв и родников, среди которых есть и те, что славятся целебной водой, а также множество болот. Также Валдай является важным колокольным центром, потому что около пяти веков здесь отливали колокола для крупных храмов в России и других странах Валдай нередко именуют «русской Швейцарией» за его удивительную природу и кристально чистую гладь вод. Это место также носит романтическое название «хрустальный купол», которое отражает чистоту его многочисленных источников и водоёмов.</w:t>
      </w:r>
    </w:p>
    <w:p>
      <w:pPr>
        <w:widowControl/>
        <w:spacing w:after="100" w:line="252" w:lineRule="auto"/>
      </w:pPr>
      <w:r>
        <w:rPr>
          <w:rFonts w:ascii="Times New Roman" w:hAnsi="Times New Roman"/>
          <w:b w:val="0"/>
          <w:i w:val="0"/>
          <w:color w:val="000000"/>
          <w:sz w:val="24"/>
        </w:rPr>
        <w:t>13:00 Валдайский Иверский Святоозерский Богородицкий мужской монастырь.</w:t>
      </w:r>
    </w:p>
    <w:p>
      <w:pPr>
        <w:widowControl/>
        <w:spacing w:after="100" w:line="252" w:lineRule="auto"/>
      </w:pPr>
      <w:r>
        <w:rPr>
          <w:rFonts w:ascii="Times New Roman" w:hAnsi="Times New Roman"/>
          <w:b w:val="0"/>
          <w:i w:val="0"/>
          <w:color w:val="000000"/>
          <w:sz w:val="24"/>
        </w:rPr>
        <w:t>Расположенный на живописном острове посреди Святого озера, Валдайский Иверский монастырь является одной из самых почитаемых православных обителей России. Основанный в XVII веке патриархом Никоном, этот духовный центр поражает не только своим архитектурным величием, но и особой благодатной атмосферой. Здесь хранится знаменитая Иверская икона Божией Матери, к которой стекаются паломники со всей страны. Монастырский ансамбль с золотыми куполами, отражающимися в озерной глади, создает неповторимый образ русского духовного возрождения. Для комфортного посещения рекомендуем женщинам заранее подготовить головные уборы.</w:t>
      </w:r>
    </w:p>
    <w:p>
      <w:pPr>
        <w:widowControl/>
        <w:spacing w:after="100" w:line="252" w:lineRule="auto"/>
      </w:pPr>
      <w:r>
        <w:rPr>
          <w:rFonts w:ascii="Times New Roman" w:hAnsi="Times New Roman"/>
          <w:b w:val="0"/>
          <w:i w:val="0"/>
          <w:color w:val="000000"/>
          <w:sz w:val="24"/>
        </w:rPr>
        <w:t>14:30 Обед</w:t>
      </w:r>
    </w:p>
    <w:p>
      <w:pPr>
        <w:widowControl/>
        <w:spacing w:after="100" w:line="252" w:lineRule="auto"/>
      </w:pPr>
      <w:r>
        <w:rPr>
          <w:rFonts w:ascii="Times New Roman" w:hAnsi="Times New Roman"/>
          <w:b w:val="0"/>
          <w:i w:val="0"/>
          <w:color w:val="000000"/>
          <w:sz w:val="24"/>
        </w:rPr>
        <w:t>На обед мы остановимся в одном из кафе города, где предлагаются комплексные обеды за дополнительную плату.</w:t>
      </w:r>
    </w:p>
    <w:p>
      <w:pPr>
        <w:widowControl/>
        <w:spacing w:after="100" w:line="252" w:lineRule="auto"/>
      </w:pPr>
      <w:r>
        <w:rPr>
          <w:rFonts w:ascii="Times New Roman" w:hAnsi="Times New Roman"/>
          <w:b w:val="0"/>
          <w:i w:val="0"/>
          <w:color w:val="000000"/>
          <w:sz w:val="24"/>
        </w:rPr>
        <w:t>15:30 Посещение музейного колокольного центра.</w:t>
      </w:r>
    </w:p>
    <w:p>
      <w:pPr>
        <w:widowControl/>
        <w:spacing w:after="100" w:line="252" w:lineRule="auto"/>
      </w:pPr>
      <w:r>
        <w:rPr>
          <w:rFonts w:ascii="Times New Roman" w:hAnsi="Times New Roman"/>
          <w:b w:val="0"/>
          <w:i w:val="0"/>
          <w:color w:val="000000"/>
          <w:sz w:val="24"/>
        </w:rPr>
        <w:t>Посещение «музейного колокольного центра» дополняет программу содержательной остановкой и помогает лучше понять тему дня. Гости знакомятся с объектом, его историей, деталями экспозиции или особенностями пространства. Абзац делает этот пункт маршрута полноценной частью программы, а не технической отметкой в расписании.</w:t>
      </w:r>
    </w:p>
    <w:p>
      <w:pPr>
        <w:widowControl/>
        <w:spacing w:after="100" w:line="252" w:lineRule="auto"/>
      </w:pPr>
      <w:r>
        <w:rPr>
          <w:rFonts w:ascii="Times New Roman" w:hAnsi="Times New Roman"/>
          <w:b w:val="0"/>
          <w:i w:val="0"/>
          <w:color w:val="000000"/>
          <w:sz w:val="24"/>
        </w:rPr>
        <w:t>Погрузитесь в удивительный мир колоколов через века! В уникальном Музейном колокольном центре вас ждет более тысячи подлинных экспонатов — от древнейших артефактов V века до н.э. до современных творений XXI века.</w:t>
      </w:r>
    </w:p>
    <w:p>
      <w:pPr>
        <w:widowControl/>
        <w:spacing w:after="100" w:line="252" w:lineRule="auto"/>
      </w:pPr>
      <w:r>
        <w:rPr>
          <w:rFonts w:ascii="Times New Roman" w:hAnsi="Times New Roman"/>
          <w:b w:val="0"/>
          <w:i w:val="0"/>
          <w:color w:val="000000"/>
          <w:sz w:val="24"/>
        </w:rPr>
        <w:t>Особую ценность представляют дорожные колокола, которые веками сопровождали путешественников: их звон раздавался на морских судах, конных повозках, пеших тропах и первых железных дорогах. Благодаря современным технологиям, интерактивным зонам и объемным реконструкциям вы не просто увидите экспонаты, а станете участником захватывающего путешествия в историю колокольного искусства. Услышите их голоса, узнаете тайны создания и почувствуете, как оживает прошлое!</w:t>
      </w:r>
    </w:p>
    <w:p>
      <w:pPr>
        <w:widowControl/>
        <w:spacing w:after="100" w:line="252" w:lineRule="auto"/>
      </w:pPr>
      <w:r>
        <w:rPr>
          <w:rFonts w:ascii="Times New Roman" w:hAnsi="Times New Roman"/>
          <w:b w:val="0"/>
          <w:i w:val="0"/>
          <w:color w:val="000000"/>
          <w:sz w:val="24"/>
        </w:rPr>
        <w:t>16:30 Посещение музея уездного города</w:t>
      </w:r>
    </w:p>
    <w:p>
      <w:pPr>
        <w:widowControl/>
        <w:spacing w:after="100" w:line="252" w:lineRule="auto"/>
      </w:pPr>
      <w:r>
        <w:rPr>
          <w:rFonts w:ascii="Times New Roman" w:hAnsi="Times New Roman"/>
          <w:b w:val="0"/>
          <w:i w:val="0"/>
          <w:color w:val="000000"/>
          <w:sz w:val="24"/>
        </w:rPr>
        <w:t>Музей уездного города похож на оживший семейный альбом, где хранится душа старинного Валдая. Здесь вы познакомитесь с судьбами людей, которые создавали историю этого города — от известных купцов до простых горожан.</w:t>
      </w:r>
    </w:p>
    <w:p>
      <w:pPr>
        <w:widowControl/>
        <w:spacing w:after="100" w:line="252" w:lineRule="auto"/>
      </w:pPr>
      <w:r>
        <w:rPr>
          <w:rFonts w:ascii="Times New Roman" w:hAnsi="Times New Roman"/>
          <w:b w:val="0"/>
          <w:i w:val="0"/>
          <w:color w:val="000000"/>
          <w:sz w:val="24"/>
        </w:rPr>
        <w:t>В экспозиции представлены подлинные свидетельства прошлого: фотопортреты с характерами и судьбами, предметы быта, личные вещи и семейные реликвии, переданные потомками старинных валдайских родов.</w:t>
      </w:r>
    </w:p>
    <w:p>
      <w:pPr>
        <w:widowControl/>
        <w:spacing w:after="100" w:line="252" w:lineRule="auto"/>
      </w:pPr>
      <w:r>
        <w:rPr>
          <w:rFonts w:ascii="Times New Roman" w:hAnsi="Times New Roman"/>
          <w:b w:val="0"/>
          <w:i w:val="0"/>
          <w:color w:val="000000"/>
          <w:sz w:val="24"/>
        </w:rPr>
        <w:t>Отдельное внимание уделено знаменитым дачникам — В. Соловьеву, Н. Рериху, М. Меньшикову и другим выдающимся личностям, чьи жизни были связаны с этим местом. Погрузитесь в атмосферу неторопливой провинциальной жизни, где время течет иначе, а каждый экспонат хранит тепло рук и память поколений.</w:t>
      </w:r>
    </w:p>
    <w:p>
      <w:pPr>
        <w:widowControl/>
        <w:spacing w:after="100" w:line="252" w:lineRule="auto"/>
      </w:pPr>
      <w:r>
        <w:rPr>
          <w:rFonts w:ascii="Times New Roman" w:hAnsi="Times New Roman"/>
          <w:b w:val="0"/>
          <w:i w:val="0"/>
          <w:color w:val="000000"/>
          <w:sz w:val="24"/>
        </w:rPr>
        <w:t>17:30 Отправление в г. Великий Новгород</w:t>
      </w:r>
    </w:p>
    <w:p>
      <w:pPr>
        <w:widowControl/>
        <w:spacing w:after="100" w:line="252" w:lineRule="auto"/>
      </w:pPr>
      <w:r>
        <w:rPr>
          <w:rFonts w:ascii="Times New Roman" w:hAnsi="Times New Roman"/>
          <w:b w:val="0"/>
          <w:i w:val="0"/>
          <w:color w:val="000000"/>
          <w:sz w:val="24"/>
        </w:rPr>
        <w:t>19:30 Ориентировочное время прибытия в г. Великий Новгород. Свободное время.</w:t>
      </w:r>
    </w:p>
    <w:p>
      <w:pPr>
        <w:keepNext/>
        <w:spacing w:before="160" w:after="80"/>
      </w:pPr>
      <w:r>
        <w:rPr>
          <w:rFonts w:ascii="Times New Roman" w:hAnsi="Times New Roman"/>
          <w:b/>
          <w:sz w:val="24"/>
        </w:rPr>
        <w:t xml:space="preserve">3 день </w:t>
      </w:r>
    </w:p>
    <w:p>
      <w:pPr>
        <w:widowControl/>
        <w:spacing w:after="100" w:line="252" w:lineRule="auto"/>
      </w:pPr>
      <w:r>
        <w:rPr>
          <w:rFonts w:ascii="Times New Roman" w:hAnsi="Times New Roman"/>
          <w:b w:val="0"/>
          <w:i w:val="0"/>
          <w:color w:val="000000"/>
          <w:sz w:val="24"/>
        </w:rPr>
        <w:t>09:00 Завтрак и сбор группы. Освобождение номеров.</w:t>
      </w:r>
    </w:p>
    <w:p>
      <w:pPr>
        <w:widowControl/>
        <w:spacing w:after="100" w:line="252" w:lineRule="auto"/>
      </w:pPr>
      <w:r>
        <w:rPr>
          <w:rFonts w:ascii="Times New Roman" w:hAnsi="Times New Roman"/>
          <w:b w:val="0"/>
          <w:i w:val="0"/>
          <w:color w:val="000000"/>
          <w:sz w:val="24"/>
        </w:rPr>
        <w:t>В отеле вам подадут сытный завтрак, а в обозначенное гидом время состоится сбор в фойе гостиницы для продолжения тура.</w:t>
      </w:r>
    </w:p>
    <w:p>
      <w:pPr>
        <w:widowControl/>
        <w:spacing w:after="100" w:line="252" w:lineRule="auto"/>
      </w:pPr>
      <w:r>
        <w:rPr>
          <w:rFonts w:ascii="Times New Roman" w:hAnsi="Times New Roman"/>
          <w:b w:val="0"/>
          <w:i w:val="0"/>
          <w:color w:val="000000"/>
          <w:sz w:val="24"/>
        </w:rPr>
        <w:t>10:00 Интерактивная экскурсия по Новгородскому кремлю с новгородским посадником</w:t>
      </w:r>
    </w:p>
    <w:p>
      <w:pPr>
        <w:widowControl/>
        <w:spacing w:after="100" w:line="252" w:lineRule="auto"/>
      </w:pPr>
      <w:r>
        <w:rPr>
          <w:rFonts w:ascii="Times New Roman" w:hAnsi="Times New Roman"/>
          <w:b w:val="0"/>
          <w:i w:val="0"/>
          <w:color w:val="000000"/>
          <w:sz w:val="24"/>
        </w:rPr>
        <w:t>Путешествие по кремлю начнётся со встречи с одним из уникальных жителей Новгородского кремля, который станет вашим гидом в мире древности. Вас ждёт знакомство с сердцем Руси: вы оцените мощь стен Кремля, благоговейную тишину Софийского собора, узнаете историю колоколов на звоннице, восхититесь грандиозным памятником «Тысячелетие России», увидите изящные церкви Андрея Стратилата и Входа Господня в Иерусалим, а также пройдёте через таинственные Тайничные водяные ворота.</w:t>
      </w:r>
    </w:p>
    <w:p>
      <w:pPr>
        <w:widowControl/>
        <w:spacing w:after="100" w:line="252" w:lineRule="auto"/>
      </w:pPr>
      <w:r>
        <w:rPr>
          <w:rFonts w:ascii="Times New Roman" w:hAnsi="Times New Roman"/>
          <w:b w:val="0"/>
          <w:i w:val="0"/>
          <w:color w:val="000000"/>
          <w:sz w:val="24"/>
        </w:rPr>
        <w:t>11:00 Свободное время для ознакомления с достопримечательности маршрута.</w:t>
      </w:r>
    </w:p>
    <w:p>
      <w:pPr>
        <w:widowControl/>
        <w:spacing w:after="100" w:line="252" w:lineRule="auto"/>
      </w:pPr>
      <w:r>
        <w:rPr>
          <w:rFonts w:ascii="Times New Roman" w:hAnsi="Times New Roman"/>
          <w:b w:val="0"/>
          <w:i w:val="0"/>
          <w:color w:val="000000"/>
          <w:sz w:val="24"/>
        </w:rPr>
        <w:t>На территории кремля имеется множество мест, где хочется задержаться подольше. Для этого выделена часть времени для самостоятельной прогулки.</w:t>
      </w:r>
    </w:p>
    <w:p>
      <w:pPr>
        <w:widowControl/>
        <w:spacing w:after="100" w:line="252" w:lineRule="auto"/>
      </w:pPr>
      <w:r>
        <w:rPr>
          <w:rFonts w:ascii="Times New Roman" w:hAnsi="Times New Roman"/>
          <w:b w:val="0"/>
          <w:i w:val="0"/>
          <w:color w:val="000000"/>
          <w:sz w:val="24"/>
        </w:rPr>
        <w:t>Предлагаем вам посетить:</w:t>
      </w:r>
    </w:p>
    <w:p>
      <w:pPr>
        <w:widowControl/>
        <w:spacing w:after="100" w:line="252" w:lineRule="auto"/>
      </w:pPr>
      <w:r>
        <w:rPr>
          <w:rFonts w:ascii="Times New Roman" w:hAnsi="Times New Roman"/>
          <w:b w:val="0"/>
          <w:i w:val="0"/>
          <w:color w:val="000000"/>
          <w:sz w:val="24"/>
        </w:rPr>
        <w:t>Музей присутственных мест , расположенный на территории кремля и собравший в своей коллекции уникальные средневековые археологические артефакты и ювелирные предметы. Среди представленных экспонатов можно увидеть огромное разнообразие вещей, из которых складывался быт новгородцев с древних времен:</w:t>
      </w:r>
    </w:p>
    <w:p>
      <w:pPr>
        <w:widowControl/>
        <w:spacing w:after="100" w:line="252" w:lineRule="auto"/>
      </w:pPr>
      <w:r>
        <w:rPr>
          <w:rFonts w:ascii="Times New Roman" w:hAnsi="Times New Roman"/>
          <w:b w:val="0"/>
          <w:i w:val="0"/>
          <w:color w:val="000000"/>
          <w:sz w:val="24"/>
        </w:rPr>
        <w:t>Берестяные грамоты, ремесленные изделия, воинское оружие и детские игрушки . Грановитую палату (Владычную). Именно здесь прозвучал указ Ивана III о присоединении Новгородской земли к Русскому государству. Строением занимались немецкие мастера, поэтому стиль архитектуры готический, что доказывается наличием в парадном зале звездчатых нервюрных сводов, стрельчатых окон и арок. Софийский собор . Это духовный центр Новгородской республики. Он представляет собой пятинефный крестово-купольный храм, на верхушке которого находится свинцовая фигура голубя – символа Святого Духа. Внутри собора установлено три иконостаса, находится множество мощей святых, знаменитые Корсунские врата и царское моленное место, установленное по приказу Ивана Грозного.</w:t>
      </w:r>
    </w:p>
    <w:p>
      <w:pPr>
        <w:widowControl/>
        <w:spacing w:after="100" w:line="252" w:lineRule="auto"/>
      </w:pPr>
      <w:r>
        <w:rPr>
          <w:rFonts w:ascii="Times New Roman" w:hAnsi="Times New Roman"/>
          <w:b w:val="0"/>
          <w:i w:val="0"/>
          <w:color w:val="000000"/>
          <w:sz w:val="24"/>
        </w:rPr>
        <w:t>Интерактивную выставку «Соколиный двор» . Соколиная охота – одно из любимых развлечений русских царей, но полного расцвета она достигла при царе Алексее Михайловиче. Он очень любил соколиную охоту, и при нем содержалось около 3000 птиц. Такую царскую любовь сейчас может ощутить любой на соколином дворе Новгородского кремля.</w:t>
      </w:r>
    </w:p>
    <w:p>
      <w:pPr>
        <w:widowControl/>
        <w:spacing w:after="100" w:line="252" w:lineRule="auto"/>
      </w:pPr>
      <w:r>
        <w:rPr>
          <w:rFonts w:ascii="Times New Roman" w:hAnsi="Times New Roman"/>
          <w:b w:val="0"/>
          <w:i w:val="0"/>
          <w:color w:val="000000"/>
          <w:sz w:val="24"/>
        </w:rPr>
        <w:t>Кремлевский парк . Раньше на этом месте было оборонительное сооружение «Малый земляной город», его снесли и посадили деревья. И теперь это культурное место отдыха для горожан и гостей, место, где проводятся все массовые мероприятия.</w:t>
      </w:r>
    </w:p>
    <w:p>
      <w:pPr>
        <w:widowControl/>
        <w:spacing w:after="100" w:line="252" w:lineRule="auto"/>
      </w:pPr>
      <w:r>
        <w:rPr>
          <w:rFonts w:ascii="Times New Roman" w:hAnsi="Times New Roman"/>
          <w:b w:val="0"/>
          <w:i w:val="0"/>
          <w:color w:val="000000"/>
          <w:sz w:val="24"/>
        </w:rPr>
        <w:t>Посещение некоторых объектов во время самостоятельного изучения Новгородского кремля оплачивается дополнительно по желанию на месте.</w:t>
      </w:r>
    </w:p>
    <w:p>
      <w:pPr>
        <w:widowControl/>
        <w:spacing w:after="100" w:line="252" w:lineRule="auto"/>
      </w:pPr>
      <w:r>
        <w:rPr>
          <w:rFonts w:ascii="Times New Roman" w:hAnsi="Times New Roman"/>
          <w:b w:val="0"/>
          <w:i w:val="0"/>
          <w:color w:val="000000"/>
          <w:sz w:val="24"/>
        </w:rPr>
        <w:t>12:00 Отправление в г. Старая Русса</w:t>
      </w:r>
    </w:p>
    <w:p>
      <w:pPr>
        <w:widowControl/>
        <w:spacing w:after="100" w:line="252" w:lineRule="auto"/>
      </w:pPr>
      <w:r>
        <w:rPr>
          <w:rFonts w:ascii="Times New Roman" w:hAnsi="Times New Roman"/>
          <w:b w:val="0"/>
          <w:i w:val="0"/>
          <w:color w:val="000000"/>
          <w:sz w:val="24"/>
        </w:rPr>
        <w:t>13:30 Обзорная экскурсия по городу Старая Русса.</w:t>
      </w:r>
    </w:p>
    <w:p>
      <w:pPr>
        <w:widowControl/>
        <w:spacing w:after="100" w:line="252" w:lineRule="auto"/>
      </w:pPr>
      <w:r>
        <w:rPr>
          <w:rFonts w:ascii="Times New Roman" w:hAnsi="Times New Roman"/>
          <w:b w:val="0"/>
          <w:i w:val="0"/>
          <w:color w:val="000000"/>
          <w:sz w:val="24"/>
        </w:rPr>
        <w:t>Во время обзорной экскурсии вы увидите интересные ансамбли храмов и самобытные дома города.</w:t>
      </w:r>
    </w:p>
    <w:p>
      <w:pPr>
        <w:widowControl/>
        <w:spacing w:after="100" w:line="252" w:lineRule="auto"/>
      </w:pPr>
      <w:r>
        <w:rPr>
          <w:rFonts w:ascii="Times New Roman" w:hAnsi="Times New Roman"/>
          <w:b w:val="0"/>
          <w:i w:val="0"/>
          <w:color w:val="000000"/>
          <w:sz w:val="24"/>
        </w:rPr>
        <w:t>14:00 Обед</w:t>
      </w:r>
    </w:p>
    <w:p>
      <w:pPr>
        <w:widowControl/>
        <w:spacing w:after="100" w:line="252" w:lineRule="auto"/>
      </w:pPr>
      <w:r>
        <w:rPr>
          <w:rFonts w:ascii="Times New Roman" w:hAnsi="Times New Roman"/>
          <w:b w:val="0"/>
          <w:i w:val="0"/>
          <w:color w:val="000000"/>
          <w:sz w:val="24"/>
        </w:rPr>
        <w:t>На обед мы остановимся в одном из кафе города, где предлагаются комплексные обеды за дополнительную плату.</w:t>
      </w:r>
    </w:p>
    <w:p>
      <w:pPr>
        <w:widowControl/>
        <w:spacing w:after="100" w:line="252" w:lineRule="auto"/>
      </w:pPr>
      <w:r>
        <w:rPr>
          <w:rFonts w:ascii="Times New Roman" w:hAnsi="Times New Roman"/>
          <w:b w:val="0"/>
          <w:i w:val="0"/>
          <w:color w:val="000000"/>
          <w:sz w:val="24"/>
        </w:rPr>
        <w:t>15:00 Посещение «Усадьбы Рушанина»</w:t>
      </w:r>
    </w:p>
    <w:p>
      <w:pPr>
        <w:widowControl/>
        <w:spacing w:after="100" w:line="252" w:lineRule="auto"/>
      </w:pPr>
      <w:r>
        <w:rPr>
          <w:rFonts w:ascii="Times New Roman" w:hAnsi="Times New Roman"/>
          <w:b w:val="0"/>
          <w:i w:val="0"/>
          <w:color w:val="000000"/>
          <w:sz w:val="24"/>
        </w:rPr>
        <w:t>Окунуться в атмосферу жизни древних солеваров поможет экскурсия по музею под открытым небом – «Усадьба рушанина». Музей является реконструкцией типичной усадьбы XII века. Здесь восстановили такие сооружения, как скотный двор, дровник, баня по черному, частокол, мостовые и хоромы. Главной частью этого места является солеварня. Вас встретят традиционным хлебом с солью, сваренной по древнему рецепту. В музее можно не только получить информацию, но и прикоснуться к предметам, взаимодействовать с выставкой. А в праздничные дни здесь проводятся мероприятия для детей и взрослых, в которых можно поучаствовать. Ну и конечно же, у вас будет возможность посетить сувенирную часть усадьбы и приобрести настоящее соляное мыло – верх роскоши Средневековья.</w:t>
      </w:r>
    </w:p>
    <w:p>
      <w:pPr>
        <w:widowControl/>
        <w:spacing w:after="100" w:line="252" w:lineRule="auto"/>
      </w:pPr>
      <w:r>
        <w:rPr>
          <w:rFonts w:ascii="Times New Roman" w:hAnsi="Times New Roman"/>
          <w:b w:val="0"/>
          <w:i w:val="0"/>
          <w:color w:val="000000"/>
          <w:sz w:val="24"/>
        </w:rPr>
        <w:t>16:00 Посещение курорта «Старая Русса»</w:t>
      </w:r>
    </w:p>
    <w:p>
      <w:pPr>
        <w:widowControl/>
        <w:spacing w:after="100" w:line="252" w:lineRule="auto"/>
      </w:pPr>
      <w:r>
        <w:rPr>
          <w:rFonts w:ascii="Times New Roman" w:hAnsi="Times New Roman"/>
          <w:b w:val="0"/>
          <w:i w:val="0"/>
          <w:color w:val="000000"/>
          <w:sz w:val="24"/>
        </w:rPr>
        <w:t>Курорт был известен русским аристократам еще в XIX веке. У вас будет возможность не только пройтись по романтическим аллеям парка, но и попробовать целебную воду, которой лечились члены императорской фамилии, подышать насыщенным «морским» воздухом на скамейках возле Муравьевского фонтана, бьющего со стометровой глубины.</w:t>
      </w:r>
    </w:p>
    <w:p>
      <w:pPr>
        <w:widowControl/>
        <w:spacing w:after="100" w:line="252" w:lineRule="auto"/>
      </w:pPr>
      <w:r>
        <w:rPr>
          <w:rFonts w:ascii="Times New Roman" w:hAnsi="Times New Roman"/>
          <w:b w:val="0"/>
          <w:i w:val="0"/>
          <w:color w:val="000000"/>
          <w:sz w:val="24"/>
        </w:rPr>
        <w:t>17:00 Отправление в г. Псков</w:t>
      </w:r>
    </w:p>
    <w:p>
      <w:pPr>
        <w:widowControl/>
        <w:spacing w:after="100" w:line="252" w:lineRule="auto"/>
      </w:pPr>
      <w:r>
        <w:rPr>
          <w:rFonts w:ascii="Times New Roman" w:hAnsi="Times New Roman"/>
          <w:b w:val="0"/>
          <w:i w:val="0"/>
          <w:color w:val="000000"/>
          <w:sz w:val="24"/>
        </w:rPr>
        <w:t>20:00 Прибытие в Псков. Размещение в отеле. Свободное время.</w:t>
      </w:r>
    </w:p>
    <w:p>
      <w:pPr>
        <w:keepNext/>
        <w:spacing w:before="160" w:after="80"/>
      </w:pPr>
      <w:r>
        <w:rPr>
          <w:rFonts w:ascii="Times New Roman" w:hAnsi="Times New Roman"/>
          <w:b/>
          <w:sz w:val="24"/>
        </w:rPr>
        <w:t>4 день</w:t>
      </w:r>
    </w:p>
    <w:p>
      <w:pPr>
        <w:widowControl/>
        <w:spacing w:after="100" w:line="252" w:lineRule="auto"/>
      </w:pPr>
      <w:r>
        <w:rPr>
          <w:rFonts w:ascii="Times New Roman" w:hAnsi="Times New Roman"/>
          <w:b w:val="0"/>
          <w:i w:val="0"/>
          <w:color w:val="000000"/>
          <w:sz w:val="24"/>
        </w:rPr>
        <w:t>08:00 Завтрак в отеле. Сбор группы. Освобождение номеров.</w:t>
      </w:r>
    </w:p>
    <w:p>
      <w:pPr>
        <w:widowControl/>
        <w:spacing w:after="100" w:line="252" w:lineRule="auto"/>
      </w:pPr>
      <w:r>
        <w:rPr>
          <w:rFonts w:ascii="Times New Roman" w:hAnsi="Times New Roman"/>
          <w:b w:val="0"/>
          <w:i w:val="0"/>
          <w:color w:val="000000"/>
          <w:sz w:val="24"/>
        </w:rPr>
        <w:t>09:00 Обзорная экскурсия по Псковскому кремлю.</w:t>
      </w:r>
    </w:p>
    <w:p>
      <w:pPr>
        <w:widowControl/>
        <w:spacing w:after="100" w:line="252" w:lineRule="auto"/>
      </w:pPr>
      <w:r>
        <w:rPr>
          <w:rFonts w:ascii="Times New Roman" w:hAnsi="Times New Roman"/>
          <w:b w:val="0"/>
          <w:i w:val="0"/>
          <w:color w:val="000000"/>
          <w:sz w:val="24"/>
        </w:rPr>
        <w:t>Псковский кремль состоит в десятке самых популярных достопримечательностей России. Уникальность его в том, что архитектура строений очень практична и брутальна, а единственным украшением защитных стен крепости является икона Святой Троицы над входом, которая одновременно является оберегом: практичность соблюдена во всем. Для вас проведут познавательную экскурсию по территории псковского Крома, как его называют псковичи. По окончании вам будет предоставлено свободное время для посещения сувенирных лавок, где продаются лакомства и памятные подарки ручной работы, а у меча князя Довмонта вы сможете загадать желание.</w:t>
      </w:r>
    </w:p>
    <w:p>
      <w:pPr>
        <w:widowControl/>
        <w:spacing w:after="100" w:line="252" w:lineRule="auto"/>
      </w:pPr>
      <w:r>
        <w:rPr>
          <w:rFonts w:ascii="Times New Roman" w:hAnsi="Times New Roman"/>
          <w:b w:val="0"/>
          <w:i w:val="0"/>
          <w:color w:val="000000"/>
          <w:sz w:val="24"/>
        </w:rPr>
        <w:t>12:00 Посещение Свято-Успенского Псково-Печорского монастыря.</w:t>
      </w:r>
    </w:p>
    <w:p>
      <w:pPr>
        <w:widowControl/>
        <w:spacing w:after="100" w:line="252" w:lineRule="auto"/>
      </w:pPr>
      <w:r>
        <w:rPr>
          <w:rFonts w:ascii="Times New Roman" w:hAnsi="Times New Roman"/>
          <w:b w:val="0"/>
          <w:i w:val="0"/>
          <w:color w:val="000000"/>
          <w:sz w:val="24"/>
        </w:rPr>
        <w:t>Один из древних и крупнейших мужских монастырей России, расположенный в живописном месте с карстовыми пещерами, был основан там, где постоянно бушевали войны. Так, в 1581 году монастырские стены осаждали войска Стефана Батория, польские отряды и шведские полки нападали вплоть до 1721 года и заключения Ништадтского мира. После этого монастырь утратил оборонительное значение и стал духовным центром Псковской земли. Наш гид покажет вам Кровавый путь, вход в Успенскую пещерную церковь. Далее вы отправитесь на увлекательную экскурсию по всей территории монастыря и услышите интересный рассказ об истории древней обители.</w:t>
      </w:r>
    </w:p>
    <w:p>
      <w:pPr>
        <w:widowControl/>
        <w:spacing w:after="100" w:line="252" w:lineRule="auto"/>
      </w:pPr>
      <w:r>
        <w:rPr>
          <w:rFonts w:ascii="Times New Roman" w:hAnsi="Times New Roman"/>
          <w:b w:val="0"/>
          <w:i w:val="0"/>
          <w:color w:val="000000"/>
          <w:sz w:val="24"/>
        </w:rPr>
        <w:t>14:00 Обед</w:t>
      </w:r>
    </w:p>
    <w:p>
      <w:pPr>
        <w:widowControl/>
        <w:spacing w:after="100" w:line="252" w:lineRule="auto"/>
      </w:pPr>
      <w:r>
        <w:rPr>
          <w:rFonts w:ascii="Times New Roman" w:hAnsi="Times New Roman"/>
          <w:b w:val="0"/>
          <w:i w:val="0"/>
          <w:color w:val="000000"/>
          <w:sz w:val="24"/>
        </w:rPr>
        <w:t>На обед мы остановимся в одном из кафе города, где предлагаются комплексные обеды за дополнительную плату.</w:t>
      </w:r>
    </w:p>
    <w:p>
      <w:pPr>
        <w:widowControl/>
        <w:spacing w:after="100" w:line="252" w:lineRule="auto"/>
      </w:pPr>
      <w:r>
        <w:rPr>
          <w:rFonts w:ascii="Times New Roman" w:hAnsi="Times New Roman"/>
          <w:b w:val="0"/>
          <w:i w:val="0"/>
          <w:color w:val="000000"/>
          <w:sz w:val="24"/>
        </w:rPr>
        <w:t>15:30 Экскурсия по крепости Изборск и посещение Словенских ключей.</w:t>
      </w:r>
    </w:p>
    <w:p>
      <w:pPr>
        <w:widowControl/>
        <w:spacing w:after="100" w:line="252" w:lineRule="auto"/>
      </w:pPr>
      <w:r>
        <w:rPr>
          <w:rFonts w:ascii="Times New Roman" w:hAnsi="Times New Roman"/>
          <w:b w:val="0"/>
          <w:i w:val="0"/>
          <w:color w:val="000000"/>
          <w:sz w:val="24"/>
        </w:rPr>
        <w:t>Со времен Древней Руси укрепленное поселение на этом месте охраняли славяне-кривичи под руководством одного из соратников Рюрика – Трувора. В XI веке вместо деревянной крепости была построена каменная, имеющая форму треугольника с закругленными углами, с шестью башнями, которые обеспечивали наилучший обстрел территории. В процессе экскурсии по крепости вы узнаете о средневековой фортификации и о военной истории укрепления.</w:t>
      </w:r>
    </w:p>
    <w:p>
      <w:pPr>
        <w:widowControl/>
        <w:spacing w:after="100" w:line="252" w:lineRule="auto"/>
      </w:pPr>
      <w:r>
        <w:rPr>
          <w:rFonts w:ascii="Times New Roman" w:hAnsi="Times New Roman"/>
          <w:b w:val="0"/>
          <w:i w:val="0"/>
          <w:color w:val="000000"/>
          <w:sz w:val="24"/>
        </w:rPr>
        <w:t>17:00 Выезд в г. Санкт-Петербург</w:t>
      </w:r>
    </w:p>
    <w:p>
      <w:pPr>
        <w:widowControl/>
        <w:spacing w:after="100" w:line="252" w:lineRule="auto"/>
      </w:pPr>
      <w:r>
        <w:rPr>
          <w:rFonts w:ascii="Times New Roman" w:hAnsi="Times New Roman"/>
          <w:b w:val="0"/>
          <w:i w:val="0"/>
          <w:color w:val="000000"/>
          <w:sz w:val="24"/>
        </w:rPr>
        <w:t>Во время поездки вы сможете отдохнуть, наблюдая за видами из окон автобуса и слушая неторопливую авторскую экскурсию от нашего гида. Возможен показ тематических фильмов. Ориентировочное прибытие в Санкт-Петербург:</w:t>
      </w:r>
    </w:p>
    <w:p>
      <w:pPr>
        <w:widowControl/>
        <w:spacing w:after="100" w:line="252" w:lineRule="auto"/>
      </w:pPr>
      <w:r>
        <w:rPr>
          <w:rFonts w:ascii="Times New Roman" w:hAnsi="Times New Roman"/>
          <w:b w:val="0"/>
          <w:i w:val="0"/>
          <w:color w:val="000000"/>
          <w:sz w:val="24"/>
        </w:rPr>
        <w:t>22:30 Прибытие на ст. м. «Московская»</w:t>
      </w:r>
    </w:p>
    <w:p>
      <w:pPr>
        <w:widowControl/>
        <w:spacing w:after="100" w:line="252" w:lineRule="auto"/>
      </w:pPr>
      <w:r>
        <w:rPr>
          <w:rFonts w:ascii="Times New Roman" w:hAnsi="Times New Roman"/>
          <w:b w:val="0"/>
          <w:i w:val="0"/>
          <w:color w:val="000000"/>
          <w:sz w:val="24"/>
        </w:rPr>
        <w:t>23:00 Прибытие на ст. м. «Площадь Восстания»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«Санкт-Петербург - Великий Новгород - Псков» 4 дня</dc:title>
  <dc:subject>Программа тура по дням</dc:subject>
  <dc:description/>
</cp:coreProperties>
</file>