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«Санкт-Петербург на фестиваль VK-FEST!» 5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5 дн.</w:t>
      </w:r>
    </w:p>
    <w:p>
      <w:pPr>
        <w:keepNext/>
        <w:spacing w:before="160" w:after="80"/>
      </w:pPr>
      <w:r>
        <w:rPr>
          <w:rFonts w:ascii="Times New Roman" w:hAnsi="Times New Roman"/>
          <w:b/>
          <w:sz w:val="24"/>
        </w:rPr>
        <w:t>День 1. Отправление в Санкт-Петербург</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города днем.</w:t>
      </w:r>
    </w:p>
    <w:p>
      <w:pPr>
        <w:widowControl/>
        <w:spacing w:after="100" w:line="252" w:lineRule="auto"/>
      </w:pPr>
      <w:r>
        <w:rPr>
          <w:rFonts w:ascii="Times New Roman" w:hAnsi="Times New Roman"/>
          <w:b w:val="0"/>
          <w:i w:val="0"/>
          <w:color w:val="000000"/>
          <w:sz w:val="24"/>
        </w:rPr>
        <w:t>12:00 Заволжье, Арзамас, Павлово</w:t>
      </w:r>
    </w:p>
    <w:p>
      <w:pPr>
        <w:widowControl/>
        <w:spacing w:after="100" w:line="252" w:lineRule="auto"/>
      </w:pPr>
      <w:r>
        <w:rPr>
          <w:rFonts w:ascii="Times New Roman" w:hAnsi="Times New Roman"/>
          <w:b w:val="0"/>
          <w:i w:val="0"/>
          <w:color w:val="000000"/>
          <w:sz w:val="24"/>
        </w:rPr>
        <w:t>12:30 Балахна, Муром, Навашино, Богородск.</w:t>
      </w:r>
    </w:p>
    <w:p>
      <w:pPr>
        <w:widowControl/>
        <w:spacing w:after="100" w:line="252" w:lineRule="auto"/>
      </w:pPr>
      <w:r>
        <w:rPr>
          <w:rFonts w:ascii="Times New Roman" w:hAnsi="Times New Roman"/>
          <w:b w:val="0"/>
          <w:i w:val="0"/>
          <w:color w:val="000000"/>
          <w:sz w:val="24"/>
        </w:rPr>
        <w:t>14:00 Нижний Новгород</w:t>
      </w:r>
    </w:p>
    <w:p>
      <w:pPr>
        <w:widowControl/>
        <w:spacing w:after="100" w:line="252" w:lineRule="auto"/>
      </w:pPr>
      <w:r>
        <w:rPr>
          <w:rFonts w:ascii="Times New Roman" w:hAnsi="Times New Roman"/>
          <w:b w:val="0"/>
          <w:i w:val="0"/>
          <w:color w:val="000000"/>
          <w:sz w:val="24"/>
        </w:rPr>
        <w:t>15:00 Дзержинск</w:t>
      </w:r>
    </w:p>
    <w:p>
      <w:pPr>
        <w:widowControl/>
        <w:spacing w:after="100" w:line="252" w:lineRule="auto"/>
      </w:pPr>
      <w:r>
        <w:rPr>
          <w:rFonts w:ascii="Times New Roman" w:hAnsi="Times New Roman"/>
          <w:b w:val="0"/>
          <w:i w:val="0"/>
          <w:color w:val="000000"/>
          <w:sz w:val="24"/>
        </w:rPr>
        <w:t>16:00 Гороховец</w:t>
      </w:r>
    </w:p>
    <w:p>
      <w:pPr>
        <w:widowControl/>
        <w:spacing w:after="100" w:line="252" w:lineRule="auto"/>
      </w:pPr>
      <w:r>
        <w:rPr>
          <w:rFonts w:ascii="Times New Roman" w:hAnsi="Times New Roman"/>
          <w:b w:val="0"/>
          <w:i w:val="0"/>
          <w:color w:val="000000"/>
          <w:sz w:val="24"/>
        </w:rPr>
        <w:t>17:00 Вязники</w:t>
      </w:r>
    </w:p>
    <w:p>
      <w:pPr>
        <w:widowControl/>
        <w:spacing w:after="100" w:line="252" w:lineRule="auto"/>
      </w:pPr>
      <w:r>
        <w:rPr>
          <w:rFonts w:ascii="Times New Roman" w:hAnsi="Times New Roman"/>
          <w:b w:val="0"/>
          <w:i w:val="0"/>
          <w:color w:val="000000"/>
          <w:sz w:val="24"/>
        </w:rPr>
        <w:t>18:00 Владимир</w:t>
      </w:r>
    </w:p>
    <w:p>
      <w:pPr>
        <w:widowControl/>
        <w:spacing w:after="100" w:line="252" w:lineRule="auto"/>
      </w:pPr>
      <w:r>
        <w:rPr>
          <w:rFonts w:ascii="Times New Roman" w:hAnsi="Times New Roman"/>
          <w:b w:val="0"/>
          <w:i w:val="0"/>
          <w:color w:val="000000"/>
          <w:sz w:val="24"/>
        </w:rPr>
        <w:t>Точное время выезда и номер автобуса уточняйте в разделе "Отправления" за сутки до начала тура.</w:t>
      </w:r>
    </w:p>
    <w:p>
      <w:pPr>
        <w:keepNext/>
        <w:spacing w:before="160" w:after="80"/>
      </w:pPr>
      <w:r>
        <w:rPr>
          <w:rFonts w:ascii="Times New Roman" w:hAnsi="Times New Roman"/>
          <w:b/>
          <w:sz w:val="24"/>
        </w:rPr>
        <w:t>День 2. Санкт-Петербург</w:t>
      </w:r>
    </w:p>
    <w:p>
      <w:pPr>
        <w:widowControl/>
        <w:spacing w:after="100" w:line="252" w:lineRule="auto"/>
      </w:pPr>
      <w:r>
        <w:rPr>
          <w:rFonts w:ascii="Times New Roman" w:hAnsi="Times New Roman"/>
          <w:b w:val="0"/>
          <w:i w:val="0"/>
          <w:color w:val="000000"/>
          <w:sz w:val="24"/>
        </w:rPr>
        <w:t>Прибытие в Санкт-Петербург.</w:t>
      </w:r>
    </w:p>
    <w:p>
      <w:pPr>
        <w:widowControl/>
        <w:spacing w:after="100" w:line="252" w:lineRule="auto"/>
      </w:pPr>
      <w:r>
        <w:rPr>
          <w:rFonts w:ascii="Times New Roman" w:hAnsi="Times New Roman"/>
          <w:b w:val="0"/>
          <w:i w:val="0"/>
          <w:color w:val="000000"/>
          <w:sz w:val="24"/>
        </w:rPr>
        <w:t>09:00 Завтрак в кафе города.</w:t>
      </w:r>
    </w:p>
    <w:p>
      <w:pPr>
        <w:widowControl/>
        <w:spacing w:after="100" w:line="252" w:lineRule="auto"/>
      </w:pPr>
      <w:r>
        <w:rPr>
          <w:rFonts w:ascii="Times New Roman" w:hAnsi="Times New Roman"/>
          <w:b w:val="0"/>
          <w:i w:val="0"/>
          <w:color w:val="000000"/>
          <w:sz w:val="24"/>
        </w:rPr>
        <w:t>Встреча с экскурсоводом. Обзорная экскурсия «Блистательный Санкт-Петербург» знакомит с наиболее значительными историческими и архитектурными памятниками Северной столицы: Стрелка Васильевского острова, Медный всадник, Адмиралтейство, Дворцовая площадь, Марсово поле, Спас на Крови, Исаакиевский собор, крейсер Аврора, Александро-Невская Лавра, Смольной собор и многие другие архитектурные ансамбли города на Неве. Маршрут экскурсии проходит по центральной части Санкт-Петербурга, где каждый дом – отражение «каменной летописи города». Улицы и площади, набережные и мосты являются страницами этой летописи, на которых записаны все основные этапы развития города, все важнейшие события отечественной истории от основания Санкт-Петербурга до настоящего времени.</w:t>
      </w:r>
    </w:p>
    <w:p>
      <w:pPr>
        <w:widowControl/>
        <w:spacing w:after="100" w:line="252" w:lineRule="auto"/>
      </w:pPr>
      <w:r>
        <w:rPr>
          <w:rFonts w:ascii="Times New Roman" w:hAnsi="Times New Roman"/>
          <w:b w:val="0"/>
          <w:i w:val="0"/>
          <w:color w:val="000000"/>
          <w:sz w:val="24"/>
        </w:rPr>
        <w:t>Экскурсия по территории Петропавловской крепости , которую по праву называют «сердцем» Санкт-Петербурга, ведь именно с ее закладки и началась история города в начале XVIII века. В первые годы существования фортеции территория внутри крепостных стен, по сути, и являлась самим городом. И хотя впоследствии Санкт-Петербург далеко шагнул за стены крепости, но внутри все осталось неизменным. В ходе экскурсии по территории крепости Вы пройдете по одной из первых улиц города, увидите триумфальные ворота и главную Соборную площадь, полюбуетесь панорамой Дворцовой набережной и сосчитаете, а сколько же зайцев сейчас живёт на острове.</w:t>
      </w:r>
    </w:p>
    <w:p>
      <w:pPr>
        <w:widowControl/>
        <w:spacing w:after="100" w:line="252" w:lineRule="auto"/>
      </w:pPr>
      <w:r>
        <w:rPr>
          <w:rFonts w:ascii="Times New Roman" w:hAnsi="Times New Roman"/>
          <w:b w:val="0"/>
          <w:i w:val="0"/>
          <w:color w:val="000000"/>
          <w:sz w:val="24"/>
        </w:rPr>
        <w:t>(ориентировочная продолжительность 4 часа)</w:t>
      </w:r>
    </w:p>
    <w:p>
      <w:pPr>
        <w:widowControl/>
        <w:spacing w:after="100" w:line="252" w:lineRule="auto"/>
      </w:pPr>
      <w:r>
        <w:rPr>
          <w:rFonts w:ascii="Times New Roman" w:hAnsi="Times New Roman"/>
          <w:b w:val="0"/>
          <w:i w:val="0"/>
          <w:color w:val="000000"/>
          <w:sz w:val="24"/>
        </w:rPr>
        <w:t>14:00 Обед в кафе города.</w:t>
      </w:r>
    </w:p>
    <w:p>
      <w:pPr>
        <w:widowControl/>
        <w:spacing w:after="100" w:line="252" w:lineRule="auto"/>
      </w:pPr>
      <w:r>
        <w:rPr>
          <w:rFonts w:ascii="Times New Roman" w:hAnsi="Times New Roman"/>
          <w:b w:val="0"/>
          <w:i w:val="0"/>
          <w:color w:val="000000"/>
          <w:sz w:val="24"/>
        </w:rPr>
        <w:t>Свободное время в центре города (1-1,5 ч)</w:t>
      </w:r>
    </w:p>
    <w:p>
      <w:pPr>
        <w:widowControl/>
        <w:spacing w:after="100" w:line="252" w:lineRule="auto"/>
      </w:pPr>
      <w:r>
        <w:rPr>
          <w:rFonts w:ascii="Times New Roman" w:hAnsi="Times New Roman"/>
          <w:b w:val="0"/>
          <w:i w:val="0"/>
          <w:color w:val="000000"/>
          <w:sz w:val="24"/>
        </w:rPr>
        <w:t>ИЛИ</w:t>
      </w:r>
    </w:p>
    <w:p>
      <w:pPr>
        <w:widowControl/>
        <w:spacing w:after="100" w:line="252" w:lineRule="auto"/>
      </w:pPr>
      <w:r>
        <w:rPr>
          <w:rFonts w:ascii="Times New Roman" w:hAnsi="Times New Roman"/>
          <w:b w:val="0"/>
          <w:i w:val="0"/>
          <w:color w:val="000000"/>
          <w:sz w:val="24"/>
        </w:rPr>
        <w:t>За доп. плату - дневная теплоходная экскурсия "По рекам и каналам"* - 1400 руб. взр / 1300 руб. реб.</w:t>
      </w:r>
    </w:p>
    <w:p>
      <w:pPr>
        <w:widowControl/>
        <w:spacing w:after="100" w:line="252" w:lineRule="auto"/>
      </w:pPr>
      <w:r>
        <w:rPr>
          <w:rFonts w:ascii="Times New Roman" w:hAnsi="Times New Roman"/>
          <w:b w:val="0"/>
          <w:i w:val="0"/>
          <w:color w:val="000000"/>
          <w:sz w:val="24"/>
        </w:rPr>
        <w:t>Экскурсия «По рекам и каналам» дополняет программу содержательным знакомством с местом, его историей и атмосферой. Гости узнают ключевые факты, видят связанные с темой объекты и получают более цельное представление о маршруте. Абзац делает этот пункт программы понятным и продающим: он объясняет, зачем событие включено в тур и какое впечатление оно даёт.</w:t>
      </w:r>
    </w:p>
    <w:p>
      <w:pPr>
        <w:widowControl/>
        <w:spacing w:after="100" w:line="252" w:lineRule="auto"/>
      </w:pPr>
      <w:r>
        <w:rPr>
          <w:rFonts w:ascii="Times New Roman" w:hAnsi="Times New Roman"/>
          <w:b w:val="0"/>
          <w:i w:val="0"/>
          <w:color w:val="000000"/>
          <w:sz w:val="24"/>
        </w:rPr>
        <w:t>Реки и каналы были главными транспортными магистралями города, вдоль гранитных набережных строились дворцы и особняки петербургской знати, возводились храмы, создавались площади. Теплоходная экскурсия – прекрасная возможность познакомится с городом и его историей в необычном ракурсе – с воды.</w:t>
      </w:r>
    </w:p>
    <w:p>
      <w:pPr>
        <w:widowControl/>
        <w:spacing w:after="100" w:line="252" w:lineRule="auto"/>
      </w:pPr>
      <w:r>
        <w:rPr>
          <w:rFonts w:ascii="Times New Roman" w:hAnsi="Times New Roman"/>
          <w:b w:val="0"/>
          <w:i w:val="0"/>
          <w:color w:val="000000"/>
          <w:sz w:val="24"/>
        </w:rPr>
        <w:t>(ориентировочная продолжительность 1 час 15 минут)</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18:00-</w:t>
      </w:r>
    </w:p>
    <w:p>
      <w:pPr>
        <w:widowControl/>
        <w:spacing w:after="100" w:line="252" w:lineRule="auto"/>
      </w:pPr>
      <w:r>
        <w:rPr>
          <w:rFonts w:ascii="Times New Roman" w:hAnsi="Times New Roman"/>
          <w:b w:val="0"/>
          <w:i w:val="0"/>
          <w:color w:val="000000"/>
          <w:sz w:val="24"/>
        </w:rPr>
        <w:t>19:00 Прибытие в гостиницы: сначала в центре, далее не центр.</w:t>
      </w:r>
    </w:p>
    <w:p>
      <w:pPr>
        <w:widowControl/>
        <w:spacing w:after="100" w:line="252" w:lineRule="auto"/>
      </w:pPr>
      <w:r>
        <w:rPr>
          <w:rFonts w:ascii="Times New Roman" w:hAnsi="Times New Roman"/>
          <w:b w:val="0"/>
          <w:i w:val="0"/>
          <w:color w:val="000000"/>
          <w:sz w:val="24"/>
        </w:rPr>
        <w:t>Размещение в гостиницах. Свободное время.</w:t>
      </w:r>
    </w:p>
    <w:p>
      <w:pPr>
        <w:keepNext/>
        <w:spacing w:before="160" w:after="80"/>
      </w:pPr>
      <w:r>
        <w:rPr>
          <w:rFonts w:ascii="Times New Roman" w:hAnsi="Times New Roman"/>
          <w:b/>
          <w:sz w:val="24"/>
        </w:rPr>
        <w:t>День 3. Свободный день или экскурсии на выбор</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Свободный день.</w:t>
      </w:r>
    </w:p>
    <w:p>
      <w:pPr>
        <w:widowControl/>
        <w:spacing w:after="100" w:line="252" w:lineRule="auto"/>
      </w:pPr>
      <w:r>
        <w:rPr>
          <w:rFonts w:ascii="Times New Roman" w:hAnsi="Times New Roman"/>
          <w:b w:val="0"/>
          <w:i w:val="0"/>
          <w:color w:val="000000"/>
          <w:sz w:val="24"/>
        </w:rPr>
        <w:t>За доп. плату - посещение фестиваля VK-FEST (стоимость уточняется).</w:t>
      </w:r>
    </w:p>
    <w:p>
      <w:pPr>
        <w:widowControl/>
        <w:spacing w:after="100" w:line="252" w:lineRule="auto"/>
      </w:pPr>
      <w:r>
        <w:rPr>
          <w:rFonts w:ascii="Times New Roman" w:hAnsi="Times New Roman"/>
          <w:b w:val="0"/>
          <w:i w:val="0"/>
          <w:color w:val="000000"/>
          <w:sz w:val="24"/>
        </w:rPr>
        <w:t>Самый популярный городской open-air в России и одно из главных событий лета. Яркая музыкальная феерия объединит весь Санкт-Петербург!</w:t>
      </w:r>
    </w:p>
    <w:p>
      <w:pPr>
        <w:widowControl/>
        <w:spacing w:after="100" w:line="252" w:lineRule="auto"/>
      </w:pPr>
      <w:r>
        <w:rPr>
          <w:rFonts w:ascii="Times New Roman" w:hAnsi="Times New Roman"/>
          <w:b w:val="0"/>
          <w:i w:val="0"/>
          <w:color w:val="000000"/>
          <w:sz w:val="24"/>
        </w:rPr>
        <w:t>Вечером:</w:t>
      </w:r>
    </w:p>
    <w:p>
      <w:pPr>
        <w:widowControl/>
        <w:spacing w:after="100" w:line="252" w:lineRule="auto"/>
      </w:pPr>
      <w:r>
        <w:rPr>
          <w:rFonts w:ascii="Times New Roman" w:hAnsi="Times New Roman"/>
          <w:b w:val="0"/>
          <w:i w:val="0"/>
          <w:color w:val="000000"/>
          <w:sz w:val="24"/>
        </w:rPr>
        <w:t>За доп. плату НА ВЫБОР*:</w:t>
      </w:r>
    </w:p>
    <w:p>
      <w:pPr>
        <w:widowControl/>
        <w:spacing w:after="100" w:line="252" w:lineRule="auto"/>
      </w:pPr>
      <w:r>
        <w:rPr>
          <w:rFonts w:ascii="Times New Roman" w:hAnsi="Times New Roman"/>
          <w:b w:val="0"/>
          <w:i w:val="0"/>
          <w:color w:val="000000"/>
          <w:sz w:val="24"/>
        </w:rPr>
        <w:t>1. Ночная АВТОБУСНАЯ экскурсия на развод мостов - 1500 руб.</w:t>
      </w:r>
    </w:p>
    <w:p>
      <w:pPr>
        <w:widowControl/>
        <w:spacing w:after="100" w:line="252" w:lineRule="auto"/>
      </w:pPr>
      <w:r>
        <w:rPr>
          <w:rFonts w:ascii="Times New Roman" w:hAnsi="Times New Roman"/>
          <w:b w:val="0"/>
          <w:i w:val="0"/>
          <w:color w:val="000000"/>
          <w:sz w:val="24"/>
        </w:rPr>
        <w:t>Покатаемся по ночному Питеру, увидим визитную карточку Санкт-Петербурга - развод мостов!</w:t>
      </w:r>
    </w:p>
    <w:p>
      <w:pPr>
        <w:widowControl/>
        <w:spacing w:after="100" w:line="252" w:lineRule="auto"/>
      </w:pPr>
      <w:r>
        <w:rPr>
          <w:rFonts w:ascii="Times New Roman" w:hAnsi="Times New Roman"/>
          <w:b w:val="0"/>
          <w:i w:val="0"/>
          <w:color w:val="000000"/>
          <w:sz w:val="24"/>
        </w:rPr>
        <w:t>(ориентировочная продолжительность 2 часа с 23:00 до 01:00)</w:t>
      </w:r>
    </w:p>
    <w:p>
      <w:pPr>
        <w:widowControl/>
        <w:spacing w:after="100" w:line="252" w:lineRule="auto"/>
      </w:pPr>
      <w:r>
        <w:rPr>
          <w:rFonts w:ascii="Times New Roman" w:hAnsi="Times New Roman"/>
          <w:b w:val="0"/>
          <w:i w:val="0"/>
          <w:color w:val="000000"/>
          <w:sz w:val="24"/>
        </w:rPr>
        <w:t>2. Ночная экскурсия НА ТЕПЛОХОДЕ на развод мостов - 2500 руб. взр / 2300 руб. реб.</w:t>
      </w:r>
    </w:p>
    <w:p>
      <w:pPr>
        <w:widowControl/>
        <w:spacing w:after="100" w:line="252" w:lineRule="auto"/>
      </w:pPr>
      <w:r>
        <w:rPr>
          <w:rFonts w:ascii="Times New Roman" w:hAnsi="Times New Roman"/>
          <w:b w:val="0"/>
          <w:i w:val="0"/>
          <w:color w:val="000000"/>
          <w:sz w:val="24"/>
        </w:rPr>
        <w:t>Вас ждет ночной круиз по малым рекам и каналам Санкт-Петербурга с просмотром разведения мостов! Лучшие виды ночного города прямо с палубы теплохода!</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keepNext/>
        <w:spacing w:before="160" w:after="80"/>
      </w:pPr>
      <w:r>
        <w:rPr>
          <w:rFonts w:ascii="Times New Roman" w:hAnsi="Times New Roman"/>
          <w:b/>
          <w:sz w:val="24"/>
        </w:rPr>
        <w:t>День 4. Петергоф+Кронштадт</w:t>
      </w:r>
    </w:p>
    <w:p>
      <w:pPr>
        <w:widowControl/>
        <w:spacing w:after="100" w:line="252" w:lineRule="auto"/>
      </w:pPr>
      <w:r>
        <w:rPr>
          <w:rFonts w:ascii="Times New Roman" w:hAnsi="Times New Roman"/>
          <w:b w:val="0"/>
          <w:i w:val="0"/>
          <w:color w:val="000000"/>
          <w:sz w:val="24"/>
        </w:rPr>
        <w:t>Завтрак в гостинице. Освобождение номеров. Встреча с экскурсоводом в холле гостиницы. Отъезд на экскурсионную программу.</w:t>
      </w:r>
    </w:p>
    <w:p>
      <w:pPr>
        <w:widowControl/>
        <w:spacing w:after="100" w:line="252" w:lineRule="auto"/>
      </w:pPr>
      <w:r>
        <w:rPr>
          <w:rFonts w:ascii="Times New Roman" w:hAnsi="Times New Roman"/>
          <w:b w:val="0"/>
          <w:i w:val="0"/>
          <w:color w:val="000000"/>
          <w:sz w:val="24"/>
        </w:rPr>
        <w:t>Экскурсия в Петергоф и Кронштадт «Ногою твердой стать при море». Проезд по дамбе, пересекающей Финский залив.</w:t>
      </w:r>
    </w:p>
    <w:p>
      <w:pPr>
        <w:widowControl/>
        <w:spacing w:after="100" w:line="252" w:lineRule="auto"/>
      </w:pPr>
      <w:r>
        <w:rPr>
          <w:rFonts w:ascii="Times New Roman" w:hAnsi="Times New Roman"/>
          <w:b w:val="0"/>
          <w:i w:val="0"/>
          <w:color w:val="000000"/>
          <w:sz w:val="24"/>
        </w:rPr>
        <w:t>Увлекательное путешествие позволит побывать и на острове Котлин, где возник город-крепость Кронштадт, и в Никольском морском соборе – подлинной жемчужине Кронштадта, и в великолепном пригороде – Петергофе.</w:t>
      </w:r>
    </w:p>
    <w:p>
      <w:pPr>
        <w:widowControl/>
        <w:spacing w:after="100" w:line="252" w:lineRule="auto"/>
      </w:pPr>
      <w:r>
        <w:rPr>
          <w:rFonts w:ascii="Times New Roman" w:hAnsi="Times New Roman"/>
          <w:b w:val="0"/>
          <w:i w:val="0"/>
          <w:color w:val="000000"/>
          <w:sz w:val="24"/>
        </w:rPr>
        <w:t>Обзорная экскурсия по Кронштадту.</w:t>
      </w:r>
    </w:p>
    <w:p>
      <w:pPr>
        <w:widowControl/>
        <w:spacing w:after="100" w:line="252" w:lineRule="auto"/>
      </w:pPr>
      <w:r>
        <w:rPr>
          <w:rFonts w:ascii="Times New Roman" w:hAnsi="Times New Roman"/>
          <w:b w:val="0"/>
          <w:i w:val="0"/>
          <w:color w:val="000000"/>
          <w:sz w:val="24"/>
        </w:rPr>
        <w:t>Свободное время на самостоятельное посещение Морского собора.</w:t>
      </w:r>
    </w:p>
    <w:p>
      <w:pPr>
        <w:widowControl/>
        <w:spacing w:after="100" w:line="252" w:lineRule="auto"/>
      </w:pPr>
      <w:r>
        <w:rPr>
          <w:rFonts w:ascii="Times New Roman" w:hAnsi="Times New Roman"/>
          <w:b w:val="0"/>
          <w:i w:val="0"/>
          <w:color w:val="000000"/>
          <w:sz w:val="24"/>
        </w:rPr>
        <w:t>Посещение Музейно-исторического парка «Остров фортов».</w:t>
      </w:r>
    </w:p>
    <w:p>
      <w:pPr>
        <w:widowControl/>
        <w:spacing w:after="100" w:line="252" w:lineRule="auto"/>
      </w:pPr>
      <w:r>
        <w:rPr>
          <w:rFonts w:ascii="Times New Roman" w:hAnsi="Times New Roman"/>
          <w:b w:val="0"/>
          <w:i w:val="0"/>
          <w:color w:val="000000"/>
          <w:sz w:val="24"/>
        </w:rPr>
        <w:t>Это первый и самый большой в России парк, посвящённый военно-морскому флоту. На площади в 9 га располагается несколько тематических площадок. Вы сможете прогуляться по Аллее героев российского флота, которая рассказывает о более чем трех веках его истории, осмотреть маяк памяти с 200 именами героев-моряков, начиная с эпохи Петра I и до наших дней.</w:t>
      </w:r>
    </w:p>
    <w:p>
      <w:pPr>
        <w:widowControl/>
        <w:spacing w:after="100" w:line="252" w:lineRule="auto"/>
      </w:pPr>
      <w:r>
        <w:rPr>
          <w:rFonts w:ascii="Times New Roman" w:hAnsi="Times New Roman"/>
          <w:b w:val="0"/>
          <w:i w:val="0"/>
          <w:color w:val="000000"/>
          <w:sz w:val="24"/>
        </w:rPr>
        <w:t>Обед в кафе.</w:t>
      </w:r>
    </w:p>
    <w:p>
      <w:pPr>
        <w:widowControl/>
        <w:spacing w:after="100" w:line="252" w:lineRule="auto"/>
      </w:pPr>
      <w:r>
        <w:rPr>
          <w:rFonts w:ascii="Times New Roman" w:hAnsi="Times New Roman"/>
          <w:b w:val="0"/>
          <w:i w:val="0"/>
          <w:color w:val="000000"/>
          <w:sz w:val="24"/>
        </w:rPr>
        <w:t>Трассовая экскурсия в Петергоф , где Вас встретят водные просторы Финского залива и, конечно, знаменитые фонтаны Нижнего парка. Петергоф - блистательная загородная резиденция русских царей, основанная Петром I в 1705 году на берегу Финского залива, жемчужина паркового искусства 18 - 19 в.в. Вы увидите Нижний парк фонтанов, украшенный более чем 140 уникальными фонтанами и каскадами. Величественный памятник победы над шведами фонтан Самсон, каскады и, конечно, фонтаны-шутихи, которые так веселили Петра I и его гостей.</w:t>
      </w:r>
    </w:p>
    <w:p>
      <w:pPr>
        <w:widowControl/>
        <w:spacing w:after="100" w:line="252" w:lineRule="auto"/>
      </w:pPr>
      <w:r>
        <w:rPr>
          <w:rFonts w:ascii="Times New Roman" w:hAnsi="Times New Roman"/>
          <w:b w:val="0"/>
          <w:i w:val="0"/>
          <w:color w:val="000000"/>
          <w:sz w:val="24"/>
        </w:rPr>
        <w:t>Посещение Нижнего парка фонтанов. Самостоятельное свободное время.</w:t>
      </w:r>
    </w:p>
    <w:p>
      <w:pPr>
        <w:widowControl/>
        <w:spacing w:after="100" w:line="252" w:lineRule="auto"/>
      </w:pPr>
      <w:r>
        <w:rPr>
          <w:rFonts w:ascii="Times New Roman" w:hAnsi="Times New Roman"/>
          <w:b w:val="0"/>
          <w:i w:val="0"/>
          <w:color w:val="000000"/>
          <w:sz w:val="24"/>
        </w:rPr>
        <w:t>( ориентировочная продолжительность 9 часов с 09:00 до 18:00 )</w:t>
      </w:r>
    </w:p>
    <w:p>
      <w:pPr>
        <w:widowControl/>
        <w:spacing w:after="100" w:line="252" w:lineRule="auto"/>
      </w:pPr>
      <w:r>
        <w:rPr>
          <w:rFonts w:ascii="Times New Roman" w:hAnsi="Times New Roman"/>
          <w:b w:val="0"/>
          <w:i w:val="0"/>
          <w:color w:val="000000"/>
          <w:sz w:val="24"/>
        </w:rPr>
        <w:t>Отъезд домой.</w:t>
      </w:r>
    </w:p>
    <w:p>
      <w:pPr>
        <w:keepNext/>
        <w:spacing w:before="160" w:after="80"/>
      </w:pPr>
      <w:r>
        <w:rPr>
          <w:rFonts w:ascii="Times New Roman" w:hAnsi="Times New Roman"/>
          <w:b/>
          <w:sz w:val="24"/>
        </w:rPr>
        <w:t>День 5. Приезд домой</w:t>
      </w:r>
    </w:p>
    <w:p>
      <w:pPr>
        <w:widowControl/>
        <w:spacing w:after="100" w:line="252" w:lineRule="auto"/>
      </w:pPr>
      <w:r>
        <w:rPr>
          <w:rFonts w:ascii="Times New Roman" w:hAnsi="Times New Roman"/>
          <w:b w:val="0"/>
          <w:i w:val="0"/>
          <w:color w:val="000000"/>
          <w:sz w:val="24"/>
        </w:rPr>
        <w:t>Прибытие в первой половине дня.</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«Санкт-Петербург на фестиваль VK-FEST!» 5 дней</dc:title>
  <dc:subject>Программа тура по дням</dc:subject>
  <dc:description/>
</cp:coreProperties>
</file>