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pStyle w:val="Title"/>
        <w:keepNext/>
        <w:spacing w:after="120"/>
        <w:jc w:val="center"/>
      </w:pPr>
      <w:r>
        <w:rPr>
          <w:rFonts w:ascii="Times New Roman" w:hAnsi="Times New Roman"/>
          <w:b/>
          <w:color w:val="000000"/>
          <w:sz w:val="32"/>
        </w:rPr>
        <w:t>«Восхождение к легендам: Авачинский перевал, гора Верблюд и термальное блаженство» 1 день</w:t>
      </w:r>
    </w:p>
    <w:p>
      <w:pPr>
        <w:keepNext/>
        <w:spacing w:after="160"/>
        <w:jc w:val="center"/>
      </w:pPr>
      <w:r>
        <w:rPr>
          <w:rFonts w:ascii="Times New Roman" w:hAnsi="Times New Roman"/>
          <w:b/>
          <w:sz w:val="24"/>
        </w:rPr>
        <w:t>Программа тура</w:t>
      </w:r>
      <w:r>
        <w:rPr>
          <w:rFonts w:ascii="Times New Roman" w:hAnsi="Times New Roman"/>
          <w:sz w:val="24"/>
        </w:rPr>
        <w:t xml:space="preserve"> · 1 дн.</w:t>
      </w:r>
    </w:p>
    <w:p>
      <w:pPr>
        <w:keepNext/>
        <w:spacing w:before="160" w:after="80"/>
      </w:pPr>
      <w:r>
        <w:rPr>
          <w:rFonts w:ascii="Times New Roman" w:hAnsi="Times New Roman"/>
          <w:b/>
          <w:sz w:val="24"/>
        </w:rPr>
        <w:t>День 1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 7 утра внедорожник забирает вас от места проживания. Едем к подножию «домашних» вулканов — Авачинского и Корякского. Дорога недолгая, но живописная.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Первая остановка — Авачинский перевал. Здесь высота уже чувствуется, воздух чище. И тут же — первые местные жители. Евражки, они же длиннохвостые суслики, высовываются из нор, замирают столбиками и с интересом разглядывают гостей. Их можно фотографировать — они привыкли.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После короткого инструктажа начинается восхождение на гору Верблюд. Это не вулкан, а экструзия — скальный массив, образовавшийся, когда вязкая лава выдавилась из недр, но не вытекла. Две скалы, похожие на горбы верблюда, отсюда и название. Высота 1381 метр.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Тропа идёт по древним лавовым полям, каменным россыпям. Не сложно, но ноги работают. Гид задаёт удобный темп. Примерно на половине — перекус. Садитесь прямо на камни, перед вами — панорама на группу вулканов. Авачинская сопка, Корякская, иногда Вилючинский выглядывает. Едите, пьёте чай, набираетесь сил.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Финальный рывок — и вы на вершине. Вид открывается такой, что забываешь про усталость. Внизу извивается река Авача, синеет Авачинская бухта, прямо как на ладони — кварталы Петропавловска-Камчатского и Елизова. Фотосессия затягивается.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Спуск обычно быстрее, но колени напрягаются. У подножия — полноценный обед. Сытный, горячий, заслуженный.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Дальше — переезд к термальным источникам. Недалеко. Вода — радоново-сероводородная. Погружаетесь, и мышцы, нывшие после спуска, начинают отпускать. Тепло обволакивает, усталость уходит, на смену приходит лёгкость. И чувство, что день прожит не зря.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Вечером — трансфер обратно. Вы уставшие, счастливые, с фотографиями евражек и видами с Верблюда.</w:t>
      </w:r>
    </w:p>
    <w:sectPr w:rsidR="0030252C" w:rsidRPr="00F934EE">
      <w:headerReference w:type="default" r:id="rId7"/>
      <w:footerReference w:type="default" r:id="rId8"/>
      <w:pgSz w:w="11906" w:h="16838"/>
      <w:pgMar w:top="3175" w:right="850" w:bottom="1134" w:left="1701" w:header="142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Times New Roman" w:hAnsi="Times New Roman"/>
        <w:sz w:val="18"/>
      </w:rPr>
      <w:t xml:space="preserve">www.pazltours.online  ·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ind w:left="-1701" w:right="-850"/>
    </w:pPr>
    <w:r>
      <w:drawing>
        <wp:inline xmlns:a="http://schemas.openxmlformats.org/drawingml/2006/main" xmlns:pic="http://schemas.openxmlformats.org/drawingml/2006/picture">
          <wp:extent cx="7560310" cy="1764000"/>
          <wp:docPr id="1" name="Picture 1" descr="Пазл-Туры — www.pazltours.online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pazl-letterhead.png"/>
                  <pic:cNvPicPr/>
                </pic:nvPicPr>
                <pic:blipFill>
                  <a:blip r:embed="rId1"/>
                  <a:srcRect b="83500"/>
                  <a:stretch>
                    <a:fillRect/>
                  </a:stretch>
                </pic:blipFill>
                <pic:spPr>
                  <a:xfrm>
                    <a:off x="0" y="0"/>
                    <a:ext cx="7560310" cy="1764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6D2F4A"/>
    <w:multiLevelType w:val="hybridMultilevel"/>
    <w:tmpl w:val="A694F6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60D5A10"/>
    <w:multiLevelType w:val="hybridMultilevel"/>
    <w:tmpl w:val="D42C34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543DDC"/>
    <w:multiLevelType w:val="hybridMultilevel"/>
    <w:tmpl w:val="A1385E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2639326">
    <w:abstractNumId w:val="0"/>
  </w:num>
  <w:num w:numId="2" w16cid:durableId="1507212778">
    <w:abstractNumId w:val="1"/>
  </w:num>
  <w:num w:numId="3" w16cid:durableId="1412266826">
    <w:abstractNumId w:val="2"/>
  </w:num>
  <w:abstractNum w:abstractNumId="110">
    <w:lvl w:ilvl="0">
      <w:start w:val="1"/>
      <w:numFmt w:val="bullet"/>
      <w:lvlText w:val="•"/>
    </w:lvl>
  </w:abstractNum>
  <w:num w:numId="110">
    <w:abstractNumId w:val="1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2F3D"/>
    <w:rsid w:val="00113059"/>
    <w:rsid w:val="00115763"/>
    <w:rsid w:val="001B188C"/>
    <w:rsid w:val="0030252C"/>
    <w:rsid w:val="004801B6"/>
    <w:rsid w:val="00524066"/>
    <w:rsid w:val="0058287B"/>
    <w:rsid w:val="007445E6"/>
    <w:rsid w:val="00812F3D"/>
    <w:rsid w:val="0094241A"/>
    <w:rsid w:val="00A62F8E"/>
    <w:rsid w:val="00A96308"/>
    <w:rsid w:val="00B0131F"/>
    <w:rsid w:val="00BA0A0E"/>
    <w:rsid w:val="00CB7CFB"/>
    <w:rsid w:val="00D14FB1"/>
    <w:rsid w:val="00DF395C"/>
    <w:rsid w:val="00F93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7F35EC"/>
  <w15:docId w15:val="{553A9C50-7F3D-4190-87C5-99C84EDB7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45E6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B013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B0131F"/>
    <w:rPr>
      <w:b/>
      <w:bCs/>
    </w:rPr>
  </w:style>
  <w:style w:type="paragraph" w:customStyle="1" w:styleId="Title">
    <w:name w:val="Title"/>
    <w:basedOn w:val="a"/>
  </w:style>
  <w:style w:type="paragraph" w:customStyle="1" w:styleId="ListBullet">
    <w:name w:val="List Bullet"/>
    <w:basedOn w:val="a"/>
    <w:pPr>
      <w:numPr>
        <w:numId w:val="110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890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0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8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2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4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425</Words>
  <Characters>2428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Пазл-Туры</dc:creator>
  <cp:lastModifiedBy>Roman Rozhkov</cp:lastModifiedBy>
  <cp:revision>2</cp:revision>
  <dcterms:created xsi:type="dcterms:W3CDTF">2026-09-29T09:07:00Z</dcterms:created>
  <dcterms:modified xsi:type="dcterms:W3CDTF">2026-09-29T09:07:00Z</dcterms:modified>
  <dc:title>«Восхождение к легендам: Авачинский перевал, гора Верблюд и термальное блаженство» 1 день</dc:title>
  <dc:subject>Программа тура по дням</dc:subject>
  <dc:description/>
</cp:coreProperties>
</file>